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F1718" w14:textId="4BF54CE7" w:rsidR="00657A05" w:rsidRPr="006F06DF" w:rsidRDefault="00657A05" w:rsidP="00657A05">
      <w:pPr>
        <w:autoSpaceDE w:val="0"/>
        <w:autoSpaceDN w:val="0"/>
        <w:adjustRightInd w:val="0"/>
        <w:spacing w:after="0" w:line="240" w:lineRule="auto"/>
        <w:rPr>
          <w:rFonts w:cs="AgendaPl-Semibold"/>
          <w:b/>
          <w:sz w:val="32"/>
          <w:szCs w:val="32"/>
        </w:rPr>
      </w:pPr>
      <w:r w:rsidRPr="006F06DF">
        <w:rPr>
          <w:rFonts w:cs="AgendaPl-Semibold"/>
          <w:b/>
          <w:sz w:val="32"/>
          <w:szCs w:val="32"/>
        </w:rPr>
        <w:t>Wymagania na poszczególne oceny szkolne</w:t>
      </w:r>
      <w:r w:rsidR="00B06BD5">
        <w:rPr>
          <w:rFonts w:cs="AgendaPl-Semibold"/>
          <w:b/>
          <w:sz w:val="32"/>
          <w:szCs w:val="32"/>
        </w:rPr>
        <w:t>- k</w:t>
      </w:r>
      <w:r w:rsidRPr="006F06DF">
        <w:rPr>
          <w:rFonts w:cs="AgendaPl-Semibold"/>
          <w:b/>
          <w:sz w:val="32"/>
          <w:szCs w:val="32"/>
        </w:rPr>
        <w:t>lasa 8</w:t>
      </w:r>
    </w:p>
    <w:p w14:paraId="71E5D51F" w14:textId="0D53F5FE" w:rsidR="00657A05" w:rsidRPr="006F06DF" w:rsidRDefault="00657A05" w:rsidP="00657A05">
      <w:pPr>
        <w:autoSpaceDE w:val="0"/>
        <w:autoSpaceDN w:val="0"/>
        <w:adjustRightInd w:val="0"/>
        <w:spacing w:after="0" w:line="240" w:lineRule="auto"/>
        <w:rPr>
          <w:rFonts w:cs="Dutch801HdEU-Normal"/>
          <w:sz w:val="24"/>
          <w:szCs w:val="20"/>
        </w:rPr>
      </w:pPr>
      <w:r w:rsidRPr="006F06DF">
        <w:rPr>
          <w:rFonts w:cs="Dutch801HdEU-Normal"/>
          <w:sz w:val="24"/>
          <w:szCs w:val="20"/>
        </w:rPr>
        <w:t>Ocena postępów ucznia jest wynikiem oceny stopnia opanowania jego umiejętności podstawowych i ponadpodstawowych.</w:t>
      </w:r>
    </w:p>
    <w:p w14:paraId="192E0B90" w14:textId="77777777" w:rsidR="004A3BF9" w:rsidRPr="006F06DF" w:rsidRDefault="004A3BF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eastAsia="Calibri" w:hAnsi="Calibri" w:cs="Dutch801HdEU-Normal"/>
          <w:sz w:val="24"/>
          <w:szCs w:val="20"/>
        </w:rPr>
      </w:pPr>
      <w:r w:rsidRPr="006F06DF">
        <w:rPr>
          <w:rFonts w:ascii="Calibri" w:eastAsia="Calibri" w:hAnsi="Calibri" w:cs="AgendaPl-Bold"/>
          <w:b/>
          <w:bCs/>
          <w:sz w:val="24"/>
          <w:szCs w:val="20"/>
        </w:rPr>
        <w:t xml:space="preserve">ocena dopuszczająca </w:t>
      </w:r>
      <w:r w:rsidRPr="006F06DF">
        <w:rPr>
          <w:rFonts w:ascii="Calibri" w:eastAsia="Calibri" w:hAnsi="Calibri" w:cs="Dutch801HdEU-Normal"/>
          <w:sz w:val="24"/>
          <w:szCs w:val="20"/>
        </w:rPr>
        <w:t xml:space="preserve">uczeń nabył większość umiejętności sprzyjających osiągnięciu wymagań podstawowych i potrafi je wykorzystać </w:t>
      </w:r>
    </w:p>
    <w:p w14:paraId="167E4C30" w14:textId="77777777" w:rsidR="004A3BF9" w:rsidRPr="006F06DF" w:rsidRDefault="004A3BF9" w:rsidP="004A3BF9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Calibri" w:eastAsia="Calibri" w:hAnsi="Calibri" w:cs="Dutch801HdEU-Normal"/>
          <w:sz w:val="24"/>
          <w:szCs w:val="20"/>
        </w:rPr>
      </w:pPr>
      <w:r w:rsidRPr="006F06DF">
        <w:rPr>
          <w:rFonts w:ascii="Calibri" w:eastAsia="Calibri" w:hAnsi="Calibri" w:cs="AgendaPl-Bold"/>
          <w:b/>
          <w:bCs/>
          <w:sz w:val="24"/>
          <w:szCs w:val="20"/>
        </w:rPr>
        <w:tab/>
      </w:r>
      <w:r w:rsidRPr="006F06DF">
        <w:rPr>
          <w:rFonts w:ascii="Calibri" w:eastAsia="Calibri" w:hAnsi="Calibri" w:cs="AgendaPl-Bold"/>
          <w:b/>
          <w:bCs/>
          <w:sz w:val="24"/>
          <w:szCs w:val="20"/>
        </w:rPr>
        <w:tab/>
      </w:r>
      <w:r w:rsidRPr="006F06DF">
        <w:rPr>
          <w:rFonts w:ascii="Calibri" w:eastAsia="Calibri" w:hAnsi="Calibri" w:cs="AgendaPl-Bold"/>
          <w:b/>
          <w:bCs/>
          <w:sz w:val="24"/>
          <w:szCs w:val="20"/>
        </w:rPr>
        <w:tab/>
      </w:r>
      <w:r w:rsidRPr="006F06DF">
        <w:rPr>
          <w:rFonts w:ascii="Calibri" w:eastAsia="Calibri" w:hAnsi="Calibri" w:cs="Dutch801HdEU-Normal"/>
          <w:sz w:val="24"/>
          <w:szCs w:val="20"/>
        </w:rPr>
        <w:t>w sytuacjach typowych,</w:t>
      </w:r>
    </w:p>
    <w:p w14:paraId="063D7BBF" w14:textId="77777777" w:rsidR="004A3BF9" w:rsidRPr="006F06DF" w:rsidRDefault="004A3BF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eastAsia="Calibri" w:hAnsi="Calibri" w:cs="Dutch801HdEU-Normal"/>
          <w:sz w:val="24"/>
          <w:szCs w:val="20"/>
        </w:rPr>
      </w:pPr>
      <w:r w:rsidRPr="006F06DF">
        <w:rPr>
          <w:rFonts w:ascii="Calibri" w:eastAsia="Calibri" w:hAnsi="Calibri" w:cs="AgendaPl-Bold"/>
          <w:b/>
          <w:bCs/>
          <w:sz w:val="24"/>
          <w:szCs w:val="20"/>
        </w:rPr>
        <w:t xml:space="preserve">ocena dostateczna </w:t>
      </w:r>
      <w:r w:rsidRPr="006F06DF">
        <w:rPr>
          <w:rFonts w:ascii="Calibri" w:eastAsia="Calibri" w:hAnsi="Calibri" w:cs="AgendaPl-Bold"/>
          <w:b/>
          <w:bCs/>
          <w:sz w:val="24"/>
          <w:szCs w:val="20"/>
        </w:rPr>
        <w:tab/>
      </w:r>
      <w:r w:rsidRPr="006F06DF">
        <w:rPr>
          <w:rFonts w:ascii="Calibri" w:eastAsia="Calibri" w:hAnsi="Calibri" w:cs="Dutch801HdEU-Normal"/>
          <w:sz w:val="24"/>
          <w:szCs w:val="20"/>
        </w:rPr>
        <w:t xml:space="preserve">uczeń nabył wszystkie umiejętności sprzyjające osiągnięciu wymagań podstawowych i potrafi je wykorzystać </w:t>
      </w:r>
    </w:p>
    <w:p w14:paraId="7FC10B99" w14:textId="77777777" w:rsidR="004A3BF9" w:rsidRPr="006F06DF" w:rsidRDefault="004A3BF9" w:rsidP="004A3BF9">
      <w:pPr>
        <w:autoSpaceDE w:val="0"/>
        <w:autoSpaceDN w:val="0"/>
        <w:adjustRightInd w:val="0"/>
        <w:spacing w:after="0" w:line="240" w:lineRule="auto"/>
        <w:ind w:left="2136" w:firstLine="696"/>
        <w:contextualSpacing/>
        <w:rPr>
          <w:rFonts w:ascii="Calibri" w:eastAsia="Calibri" w:hAnsi="Calibri" w:cs="Dutch801HdEU-Normal"/>
          <w:sz w:val="24"/>
          <w:szCs w:val="20"/>
        </w:rPr>
      </w:pPr>
      <w:r w:rsidRPr="006F06DF">
        <w:rPr>
          <w:rFonts w:ascii="Calibri" w:eastAsia="Calibri" w:hAnsi="Calibri" w:cs="Dutch801HdEU-Normal"/>
          <w:sz w:val="24"/>
          <w:szCs w:val="20"/>
        </w:rPr>
        <w:t>w sytuacjach typowych,</w:t>
      </w:r>
    </w:p>
    <w:p w14:paraId="2BE6FC25" w14:textId="77777777" w:rsidR="004A3BF9" w:rsidRPr="006F06DF" w:rsidRDefault="004A3BF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eastAsia="Calibri" w:hAnsi="Calibri" w:cs="Dutch801HdEU-Normal"/>
          <w:sz w:val="24"/>
          <w:szCs w:val="20"/>
        </w:rPr>
      </w:pPr>
      <w:r w:rsidRPr="006F06DF">
        <w:rPr>
          <w:rFonts w:ascii="Calibri" w:eastAsia="Calibri" w:hAnsi="Calibri" w:cs="AgendaPl-Bold"/>
          <w:b/>
          <w:bCs/>
          <w:sz w:val="24"/>
          <w:szCs w:val="20"/>
        </w:rPr>
        <w:t xml:space="preserve">ocena dobra </w:t>
      </w:r>
      <w:r w:rsidRPr="006F06DF">
        <w:rPr>
          <w:rFonts w:ascii="Calibri" w:eastAsia="Calibri" w:hAnsi="Calibri" w:cs="AgendaPl-Bold"/>
          <w:b/>
          <w:bCs/>
          <w:sz w:val="24"/>
          <w:szCs w:val="20"/>
        </w:rPr>
        <w:tab/>
      </w:r>
      <w:r w:rsidRPr="006F06DF">
        <w:rPr>
          <w:rFonts w:ascii="Calibri" w:eastAsia="Calibri" w:hAnsi="Calibri" w:cs="AgendaPl-Bold"/>
          <w:b/>
          <w:bCs/>
          <w:sz w:val="24"/>
          <w:szCs w:val="20"/>
        </w:rPr>
        <w:tab/>
      </w:r>
      <w:r w:rsidRPr="006F06DF">
        <w:rPr>
          <w:rFonts w:ascii="Calibri" w:eastAsia="Calibri" w:hAnsi="Calibri" w:cs="Dutch801HdEU-Normal"/>
          <w:sz w:val="24"/>
          <w:szCs w:val="20"/>
        </w:rPr>
        <w:t xml:space="preserve">uczeń nabył wszystkie umiejętności sprzyjające osiągnięciu wymagań podstawowych, niektóre umiejętności </w:t>
      </w:r>
    </w:p>
    <w:p w14:paraId="5763F22E" w14:textId="77777777" w:rsidR="004A3BF9" w:rsidRPr="006F06DF" w:rsidRDefault="004A3BF9" w:rsidP="004A3BF9">
      <w:pPr>
        <w:autoSpaceDE w:val="0"/>
        <w:autoSpaceDN w:val="0"/>
        <w:adjustRightInd w:val="0"/>
        <w:spacing w:after="0" w:line="240" w:lineRule="auto"/>
        <w:ind w:left="2136" w:firstLine="696"/>
        <w:contextualSpacing/>
        <w:rPr>
          <w:rFonts w:ascii="Calibri" w:eastAsia="Calibri" w:hAnsi="Calibri" w:cs="Dutch801HdEU-Normal"/>
          <w:sz w:val="24"/>
          <w:szCs w:val="20"/>
        </w:rPr>
      </w:pPr>
      <w:r w:rsidRPr="006F06DF">
        <w:rPr>
          <w:rFonts w:ascii="Calibri" w:eastAsia="Calibri" w:hAnsi="Calibri" w:cs="Dutch801HdEU-Normal"/>
          <w:sz w:val="24"/>
          <w:szCs w:val="20"/>
        </w:rPr>
        <w:t>sprzyjające osiągnięciu wymagań ponadpodstawowych i potrafi je wykorzystać w sytuacjach typowych,</w:t>
      </w:r>
    </w:p>
    <w:p w14:paraId="304EA747" w14:textId="77777777" w:rsidR="004A3BF9" w:rsidRPr="006F06DF" w:rsidRDefault="004A3BF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eastAsia="Calibri" w:hAnsi="Calibri" w:cs="Dutch801HdEU-Normal"/>
          <w:sz w:val="24"/>
          <w:szCs w:val="20"/>
        </w:rPr>
      </w:pPr>
      <w:r w:rsidRPr="006F06DF">
        <w:rPr>
          <w:rFonts w:ascii="Calibri" w:eastAsia="Calibri" w:hAnsi="Calibri" w:cs="AgendaPl-Bold"/>
          <w:b/>
          <w:bCs/>
          <w:sz w:val="24"/>
          <w:szCs w:val="20"/>
        </w:rPr>
        <w:t xml:space="preserve">ocena bardzo dobra </w:t>
      </w:r>
      <w:r w:rsidRPr="006F06DF">
        <w:rPr>
          <w:rFonts w:ascii="Calibri" w:eastAsia="Calibri" w:hAnsi="Calibri" w:cs="AgendaPl-Bold"/>
          <w:b/>
          <w:bCs/>
          <w:sz w:val="24"/>
          <w:szCs w:val="20"/>
        </w:rPr>
        <w:tab/>
      </w:r>
      <w:r w:rsidRPr="006F06DF">
        <w:rPr>
          <w:rFonts w:ascii="Calibri" w:eastAsia="Calibri" w:hAnsi="Calibri" w:cs="Dutch801HdEU-Normal"/>
          <w:sz w:val="24"/>
          <w:szCs w:val="20"/>
        </w:rPr>
        <w:t xml:space="preserve">uczeń nabył wszystkie umiejętności sprzyjające osiągnięciu wymagań podstawowych i potrafi je wykorzystać </w:t>
      </w:r>
    </w:p>
    <w:p w14:paraId="54741D18" w14:textId="77777777" w:rsidR="004A3BF9" w:rsidRPr="006F06DF" w:rsidRDefault="004A3BF9" w:rsidP="004A3BF9">
      <w:pPr>
        <w:autoSpaceDE w:val="0"/>
        <w:autoSpaceDN w:val="0"/>
        <w:adjustRightInd w:val="0"/>
        <w:spacing w:after="0" w:line="240" w:lineRule="auto"/>
        <w:ind w:left="2124" w:firstLine="708"/>
        <w:contextualSpacing/>
        <w:rPr>
          <w:rFonts w:ascii="Calibri" w:eastAsia="Calibri" w:hAnsi="Calibri" w:cs="Dutch801HdEU-Normal"/>
          <w:sz w:val="24"/>
          <w:szCs w:val="20"/>
        </w:rPr>
      </w:pPr>
      <w:r w:rsidRPr="006F06DF">
        <w:rPr>
          <w:rFonts w:ascii="Calibri" w:eastAsia="Calibri" w:hAnsi="Calibri" w:cs="Dutch801HdEU-Normal"/>
          <w:sz w:val="24"/>
          <w:szCs w:val="20"/>
        </w:rPr>
        <w:t xml:space="preserve">w sytuacjach nietypowych oraz nabył niektóre umiejętności sprzyjające osiągnięciu wymagań </w:t>
      </w:r>
    </w:p>
    <w:p w14:paraId="058CF472" w14:textId="77777777" w:rsidR="004A3BF9" w:rsidRPr="006F06DF" w:rsidRDefault="004A3BF9" w:rsidP="004A3BF9">
      <w:pPr>
        <w:autoSpaceDE w:val="0"/>
        <w:autoSpaceDN w:val="0"/>
        <w:adjustRightInd w:val="0"/>
        <w:spacing w:after="0" w:line="240" w:lineRule="auto"/>
        <w:ind w:left="2124" w:firstLine="708"/>
        <w:contextualSpacing/>
        <w:rPr>
          <w:rFonts w:ascii="Calibri" w:eastAsia="Calibri" w:hAnsi="Calibri" w:cs="Dutch801HdEU-Normal"/>
          <w:sz w:val="24"/>
          <w:szCs w:val="20"/>
        </w:rPr>
      </w:pPr>
      <w:r w:rsidRPr="006F06DF">
        <w:rPr>
          <w:rFonts w:ascii="Calibri" w:eastAsia="Calibri" w:hAnsi="Calibri" w:cs="Dutch801HdEU-Normal"/>
          <w:sz w:val="24"/>
          <w:szCs w:val="20"/>
        </w:rPr>
        <w:t>ponadpodstawowych i potrafi je wykorzystać w sytuacjach typowych,</w:t>
      </w:r>
    </w:p>
    <w:p w14:paraId="0B8A5AE9" w14:textId="77777777" w:rsidR="004A3BF9" w:rsidRPr="006F06DF" w:rsidRDefault="004A3BF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eastAsia="Calibri" w:hAnsi="Calibri" w:cs="Dutch801HdEU-Normal"/>
          <w:sz w:val="24"/>
          <w:szCs w:val="20"/>
        </w:rPr>
      </w:pPr>
      <w:r w:rsidRPr="006F06DF">
        <w:rPr>
          <w:rFonts w:ascii="Calibri" w:eastAsia="Calibri" w:hAnsi="Calibri" w:cs="AgendaPl-Bold"/>
          <w:b/>
          <w:bCs/>
          <w:sz w:val="24"/>
          <w:szCs w:val="20"/>
        </w:rPr>
        <w:t xml:space="preserve">ocena celująca </w:t>
      </w:r>
      <w:r w:rsidRPr="006F06DF">
        <w:rPr>
          <w:rFonts w:ascii="Calibri" w:eastAsia="Calibri" w:hAnsi="Calibri" w:cs="AgendaPl-Bold"/>
          <w:b/>
          <w:bCs/>
          <w:sz w:val="24"/>
          <w:szCs w:val="20"/>
        </w:rPr>
        <w:tab/>
      </w:r>
      <w:r w:rsidRPr="006F06DF">
        <w:rPr>
          <w:rFonts w:ascii="Calibri" w:eastAsia="Calibri" w:hAnsi="Calibri" w:cs="Dutch801HdEU-Normal"/>
          <w:sz w:val="24"/>
          <w:szCs w:val="20"/>
        </w:rPr>
        <w:t xml:space="preserve">uczeń nabył wszystkie umiejętności sprzyjające osiągnięciu wymagań podstawowych i ponadpodstawowych </w:t>
      </w:r>
    </w:p>
    <w:p w14:paraId="68940097" w14:textId="7177FE49" w:rsidR="009C5CBD" w:rsidRPr="002445C0" w:rsidRDefault="004A3BF9" w:rsidP="002445C0">
      <w:pPr>
        <w:autoSpaceDE w:val="0"/>
        <w:autoSpaceDN w:val="0"/>
        <w:adjustRightInd w:val="0"/>
        <w:spacing w:after="0" w:line="240" w:lineRule="auto"/>
        <w:ind w:left="2136" w:firstLine="696"/>
        <w:contextualSpacing/>
        <w:rPr>
          <w:rFonts w:ascii="Calibri" w:eastAsia="Calibri" w:hAnsi="Calibri" w:cs="Dutch801HdEU-Normal"/>
          <w:sz w:val="24"/>
          <w:szCs w:val="20"/>
        </w:rPr>
      </w:pPr>
      <w:r w:rsidRPr="006F06DF">
        <w:rPr>
          <w:rFonts w:ascii="Calibri" w:eastAsia="Calibri" w:hAnsi="Calibri" w:cs="Dutch801HdEU-Normal"/>
          <w:sz w:val="24"/>
          <w:szCs w:val="20"/>
        </w:rPr>
        <w:t>i potrafi je wykorzystać w sytuacjach nietypowych.</w:t>
      </w:r>
    </w:p>
    <w:p w14:paraId="10E79200" w14:textId="77777777" w:rsidR="009C5CBD" w:rsidRPr="009C5CBD" w:rsidRDefault="009C5CBD" w:rsidP="009C5CBD">
      <w:pPr>
        <w:autoSpaceDE w:val="0"/>
        <w:autoSpaceDN w:val="0"/>
        <w:adjustRightInd w:val="0"/>
        <w:spacing w:after="0" w:line="240" w:lineRule="auto"/>
        <w:rPr>
          <w:rFonts w:cs="Dutch801HdEU-Normal"/>
          <w:sz w:val="24"/>
          <w:szCs w:val="20"/>
        </w:rPr>
      </w:pPr>
      <w:r w:rsidRPr="009C5CBD">
        <w:rPr>
          <w:rFonts w:cs="Dutch801HdEU-Normal"/>
          <w:sz w:val="24"/>
          <w:szCs w:val="20"/>
        </w:rPr>
        <w:t>Na wszystkich poziomach ocen uwzględnia się:</w:t>
      </w:r>
    </w:p>
    <w:p w14:paraId="1ED8C81E" w14:textId="77777777" w:rsidR="009C5CBD" w:rsidRPr="009C5CBD" w:rsidRDefault="009C5CB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Dutch801HdEU-Normal"/>
          <w:sz w:val="24"/>
          <w:szCs w:val="20"/>
        </w:rPr>
      </w:pPr>
      <w:r w:rsidRPr="009C5CBD">
        <w:rPr>
          <w:rFonts w:cs="Dutch801HdEU-Normal"/>
          <w:sz w:val="24"/>
          <w:szCs w:val="20"/>
        </w:rPr>
        <w:t>sprawność rachunkową;</w:t>
      </w:r>
    </w:p>
    <w:p w14:paraId="7D81F0A0" w14:textId="77777777" w:rsidR="009C5CBD" w:rsidRPr="009C5CBD" w:rsidRDefault="009C5CB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Dutch801HdEU-Normal"/>
          <w:sz w:val="24"/>
          <w:szCs w:val="20"/>
        </w:rPr>
      </w:pPr>
      <w:r w:rsidRPr="009C5CBD">
        <w:rPr>
          <w:rFonts w:cs="Dutch801HdEU-Normal"/>
          <w:sz w:val="24"/>
          <w:szCs w:val="20"/>
        </w:rPr>
        <w:t>wykorzystanie i tworzenie informacji;</w:t>
      </w:r>
    </w:p>
    <w:p w14:paraId="7CF92022" w14:textId="77777777" w:rsidR="009C5CBD" w:rsidRPr="009C5CBD" w:rsidRDefault="009C5CB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Dutch801HdEU-Normal"/>
          <w:sz w:val="24"/>
          <w:szCs w:val="20"/>
        </w:rPr>
      </w:pPr>
      <w:r w:rsidRPr="009C5CBD">
        <w:rPr>
          <w:rFonts w:cs="Dutch801HdEU-Normal"/>
          <w:sz w:val="24"/>
          <w:szCs w:val="20"/>
        </w:rPr>
        <w:t>interpretowanie danych przedstawionych w tabelach, diagramach i wykresach;</w:t>
      </w:r>
    </w:p>
    <w:p w14:paraId="7C52BBD9" w14:textId="77777777" w:rsidR="009C5CBD" w:rsidRPr="009C5CBD" w:rsidRDefault="009C5CB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Dutch801HdEU-Normal"/>
          <w:sz w:val="24"/>
          <w:szCs w:val="20"/>
        </w:rPr>
      </w:pPr>
      <w:r w:rsidRPr="009C5CBD">
        <w:rPr>
          <w:rFonts w:cs="Dutch801HdEU-Normal"/>
          <w:sz w:val="24"/>
          <w:szCs w:val="20"/>
        </w:rPr>
        <w:t>wykorzystywanie i tworzenie strategii rozwiązania problemu;</w:t>
      </w:r>
    </w:p>
    <w:p w14:paraId="0CFD6BA5" w14:textId="77777777" w:rsidR="009C5CBD" w:rsidRPr="009C5CBD" w:rsidRDefault="009C5CB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Dutch801HdEU-Normal"/>
          <w:sz w:val="24"/>
          <w:szCs w:val="20"/>
        </w:rPr>
      </w:pPr>
      <w:r w:rsidRPr="009C5CBD">
        <w:rPr>
          <w:rFonts w:cs="Dutch801HdEU-Normal"/>
          <w:sz w:val="24"/>
          <w:szCs w:val="20"/>
        </w:rPr>
        <w:t>rozumowanie i argumentację;</w:t>
      </w:r>
    </w:p>
    <w:p w14:paraId="71175D80" w14:textId="77777777" w:rsidR="009C5CBD" w:rsidRPr="009C5CBD" w:rsidRDefault="009C5CB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Dutch801HdEU-Normal"/>
          <w:sz w:val="24"/>
          <w:szCs w:val="20"/>
        </w:rPr>
      </w:pPr>
      <w:r w:rsidRPr="009C5CBD">
        <w:rPr>
          <w:rFonts w:cs="Dutch801HdEU-Normal"/>
          <w:sz w:val="24"/>
          <w:szCs w:val="20"/>
        </w:rPr>
        <w:t>modelowanie matematyczne sytuacji praktycznych;</w:t>
      </w:r>
    </w:p>
    <w:p w14:paraId="286AD90F" w14:textId="77777777" w:rsidR="009C5CBD" w:rsidRPr="009C5CBD" w:rsidRDefault="009C5CB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Dutch801HdEU-Normal"/>
          <w:sz w:val="24"/>
          <w:szCs w:val="20"/>
        </w:rPr>
      </w:pPr>
      <w:r w:rsidRPr="009C5CBD">
        <w:rPr>
          <w:rFonts w:cs="Dutch801HdEU-Normal"/>
          <w:sz w:val="24"/>
          <w:szCs w:val="20"/>
        </w:rPr>
        <w:t>sprawdzanie poprawności otrzymanych wyników;</w:t>
      </w:r>
    </w:p>
    <w:p w14:paraId="2615DB1C" w14:textId="77777777" w:rsidR="009C5CBD" w:rsidRPr="009C5CBD" w:rsidRDefault="009C5CB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Dutch801HdEU-Normal"/>
          <w:sz w:val="24"/>
          <w:szCs w:val="20"/>
        </w:rPr>
      </w:pPr>
      <w:r w:rsidRPr="009C5CBD">
        <w:rPr>
          <w:rFonts w:cs="Dutch801HdEU-Normal"/>
          <w:sz w:val="24"/>
          <w:szCs w:val="20"/>
        </w:rPr>
        <w:t>wykorzystanie technologii informacyjno-komunikacyjnych;</w:t>
      </w:r>
    </w:p>
    <w:p w14:paraId="68011A21" w14:textId="229BB3CE" w:rsidR="004A3BF9" w:rsidRPr="002445C0" w:rsidRDefault="009C5CBD" w:rsidP="002445C0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Dutch801HdEU-Normal"/>
          <w:sz w:val="24"/>
          <w:szCs w:val="20"/>
        </w:rPr>
      </w:pPr>
      <w:r w:rsidRPr="009C5CBD">
        <w:rPr>
          <w:rFonts w:cs="Dutch801HdEU-Normal"/>
          <w:sz w:val="24"/>
          <w:szCs w:val="20"/>
        </w:rPr>
        <w:t>samodzielność, systematyczność oraz postęp ucznia.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76"/>
        <w:gridCol w:w="2408"/>
        <w:gridCol w:w="2437"/>
        <w:gridCol w:w="2412"/>
        <w:gridCol w:w="2454"/>
        <w:gridCol w:w="1907"/>
      </w:tblGrid>
      <w:tr w:rsidR="00657A05" w:rsidRPr="009B498E" w14:paraId="23D0C598" w14:textId="77777777" w:rsidTr="002445C0">
        <w:tc>
          <w:tcPr>
            <w:tcW w:w="0" w:type="auto"/>
            <w:vMerge w:val="restart"/>
            <w:vAlign w:val="center"/>
          </w:tcPr>
          <w:p w14:paraId="0D544B65" w14:textId="77777777" w:rsidR="00657A05" w:rsidRPr="006F06DF" w:rsidRDefault="00657A05" w:rsidP="006F06DF">
            <w:pPr>
              <w:jc w:val="center"/>
              <w:rPr>
                <w:b/>
                <w:sz w:val="24"/>
                <w:szCs w:val="24"/>
              </w:rPr>
            </w:pPr>
            <w:r w:rsidRPr="006F06DF">
              <w:rPr>
                <w:b/>
                <w:sz w:val="24"/>
                <w:szCs w:val="24"/>
              </w:rPr>
              <w:t>Temat</w:t>
            </w:r>
          </w:p>
        </w:tc>
        <w:tc>
          <w:tcPr>
            <w:tcW w:w="0" w:type="auto"/>
            <w:gridSpan w:val="2"/>
            <w:vAlign w:val="center"/>
          </w:tcPr>
          <w:p w14:paraId="75DD0847" w14:textId="037BC241" w:rsidR="00657A05" w:rsidRPr="006F06DF" w:rsidRDefault="006F06DF" w:rsidP="006F06DF">
            <w:pPr>
              <w:jc w:val="center"/>
              <w:rPr>
                <w:b/>
                <w:sz w:val="24"/>
                <w:szCs w:val="24"/>
              </w:rPr>
            </w:pPr>
            <w:r w:rsidRPr="006F06DF">
              <w:rPr>
                <w:b/>
                <w:sz w:val="24"/>
                <w:szCs w:val="24"/>
              </w:rPr>
              <w:t>podstawowe</w:t>
            </w:r>
          </w:p>
        </w:tc>
        <w:tc>
          <w:tcPr>
            <w:tcW w:w="0" w:type="auto"/>
            <w:gridSpan w:val="3"/>
            <w:vAlign w:val="center"/>
          </w:tcPr>
          <w:p w14:paraId="3B937A8A" w14:textId="3DD7EF36" w:rsidR="00657A05" w:rsidRPr="006F06DF" w:rsidRDefault="006F06DF" w:rsidP="006F06DF">
            <w:pPr>
              <w:jc w:val="center"/>
              <w:rPr>
                <w:b/>
                <w:sz w:val="24"/>
                <w:szCs w:val="24"/>
              </w:rPr>
            </w:pPr>
            <w:r w:rsidRPr="006F06DF">
              <w:rPr>
                <w:b/>
                <w:sz w:val="24"/>
                <w:szCs w:val="24"/>
              </w:rPr>
              <w:t>ponadpodstawowe</w:t>
            </w:r>
          </w:p>
        </w:tc>
      </w:tr>
      <w:tr w:rsidR="00ED22A8" w:rsidRPr="009B498E" w14:paraId="5A8FCB41" w14:textId="77777777" w:rsidTr="002445C0">
        <w:tc>
          <w:tcPr>
            <w:tcW w:w="0" w:type="auto"/>
            <w:vMerge/>
            <w:vAlign w:val="center"/>
          </w:tcPr>
          <w:p w14:paraId="1B391A4F" w14:textId="77777777" w:rsidR="00657A05" w:rsidRPr="006F06DF" w:rsidRDefault="00657A05" w:rsidP="006F06D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6B1CE51" w14:textId="35C0925B" w:rsidR="00657A05" w:rsidRPr="006F06DF" w:rsidRDefault="00657A05" w:rsidP="006F06DF">
            <w:pPr>
              <w:jc w:val="center"/>
              <w:rPr>
                <w:b/>
                <w:sz w:val="24"/>
                <w:szCs w:val="24"/>
              </w:rPr>
            </w:pPr>
            <w:r w:rsidRPr="006F06DF">
              <w:rPr>
                <w:rFonts w:cs="AgendaPl-BoldCondensed"/>
                <w:b/>
                <w:bCs/>
                <w:sz w:val="24"/>
                <w:szCs w:val="24"/>
              </w:rPr>
              <w:t>ocena dopuszczająca</w:t>
            </w:r>
          </w:p>
        </w:tc>
        <w:tc>
          <w:tcPr>
            <w:tcW w:w="0" w:type="auto"/>
            <w:vAlign w:val="center"/>
          </w:tcPr>
          <w:p w14:paraId="595F85F9" w14:textId="7CBA8C4B" w:rsidR="00657A05" w:rsidRPr="006F06DF" w:rsidRDefault="00657A05" w:rsidP="006F06DF">
            <w:pPr>
              <w:jc w:val="center"/>
              <w:rPr>
                <w:b/>
                <w:sz w:val="24"/>
                <w:szCs w:val="24"/>
              </w:rPr>
            </w:pPr>
            <w:r w:rsidRPr="006F06DF">
              <w:rPr>
                <w:rFonts w:cs="AgendaPl-BoldCondensed"/>
                <w:b/>
                <w:bCs/>
                <w:sz w:val="24"/>
                <w:szCs w:val="24"/>
              </w:rPr>
              <w:t>ocena dostateczna</w:t>
            </w:r>
          </w:p>
        </w:tc>
        <w:tc>
          <w:tcPr>
            <w:tcW w:w="0" w:type="auto"/>
            <w:vAlign w:val="center"/>
          </w:tcPr>
          <w:p w14:paraId="5A33EA7D" w14:textId="75073EA9" w:rsidR="00657A05" w:rsidRPr="006F06DF" w:rsidRDefault="00657A05" w:rsidP="006F06DF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6F06DF">
              <w:rPr>
                <w:rFonts w:cs="AgendaPl-BoldCondensed"/>
                <w:b/>
                <w:bCs/>
                <w:sz w:val="24"/>
                <w:szCs w:val="24"/>
              </w:rPr>
              <w:t>ocena dobra</w:t>
            </w:r>
          </w:p>
        </w:tc>
        <w:tc>
          <w:tcPr>
            <w:tcW w:w="0" w:type="auto"/>
            <w:vAlign w:val="center"/>
          </w:tcPr>
          <w:p w14:paraId="6306FA5A" w14:textId="309D999C" w:rsidR="00657A05" w:rsidRPr="006F06DF" w:rsidRDefault="00657A05" w:rsidP="006F06DF">
            <w:pPr>
              <w:jc w:val="center"/>
              <w:rPr>
                <w:b/>
                <w:sz w:val="24"/>
                <w:szCs w:val="24"/>
              </w:rPr>
            </w:pPr>
            <w:r w:rsidRPr="006F06DF">
              <w:rPr>
                <w:rFonts w:cs="AgendaPl-BoldCondensed"/>
                <w:b/>
                <w:bCs/>
                <w:sz w:val="24"/>
                <w:szCs w:val="24"/>
              </w:rPr>
              <w:t>ocena bardzo dobra</w:t>
            </w:r>
          </w:p>
        </w:tc>
        <w:tc>
          <w:tcPr>
            <w:tcW w:w="0" w:type="auto"/>
            <w:vAlign w:val="center"/>
          </w:tcPr>
          <w:p w14:paraId="49BC5EDB" w14:textId="1E0DD309" w:rsidR="00657A05" w:rsidRPr="006F06DF" w:rsidRDefault="00657A05" w:rsidP="006F06DF">
            <w:pPr>
              <w:jc w:val="center"/>
              <w:rPr>
                <w:b/>
                <w:sz w:val="24"/>
                <w:szCs w:val="24"/>
              </w:rPr>
            </w:pPr>
            <w:r w:rsidRPr="006F06DF">
              <w:rPr>
                <w:rFonts w:cs="AgendaPl-BoldCondensed"/>
                <w:b/>
                <w:bCs/>
                <w:sz w:val="24"/>
                <w:szCs w:val="24"/>
              </w:rPr>
              <w:t>ocena celując</w:t>
            </w:r>
            <w:r w:rsidR="00475246" w:rsidRPr="006F06DF">
              <w:rPr>
                <w:rFonts w:cs="AgendaPl-BoldCondensed"/>
                <w:b/>
                <w:bCs/>
                <w:sz w:val="24"/>
                <w:szCs w:val="24"/>
              </w:rPr>
              <w:t>a</w:t>
            </w:r>
          </w:p>
        </w:tc>
      </w:tr>
      <w:tr w:rsidR="00ED22A8" w:rsidRPr="009B498E" w14:paraId="27557115" w14:textId="77777777" w:rsidTr="002445C0">
        <w:tc>
          <w:tcPr>
            <w:tcW w:w="0" w:type="auto"/>
            <w:vAlign w:val="center"/>
          </w:tcPr>
          <w:p w14:paraId="59755254" w14:textId="77777777" w:rsidR="00657A05" w:rsidRPr="006F06DF" w:rsidRDefault="00657A05" w:rsidP="006F06D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4E458EE" w14:textId="77777777" w:rsidR="00657A05" w:rsidRPr="006F06DF" w:rsidRDefault="00657A05" w:rsidP="006F06DF">
            <w:pPr>
              <w:jc w:val="center"/>
              <w:rPr>
                <w:b/>
                <w:sz w:val="24"/>
                <w:szCs w:val="24"/>
              </w:rPr>
            </w:pPr>
            <w:r w:rsidRPr="006F06DF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14:paraId="473451F7" w14:textId="77777777" w:rsidR="00657A05" w:rsidRPr="006F06DF" w:rsidRDefault="00657A05" w:rsidP="006F06DF">
            <w:pPr>
              <w:jc w:val="center"/>
              <w:rPr>
                <w:b/>
                <w:sz w:val="24"/>
                <w:szCs w:val="24"/>
              </w:rPr>
            </w:pPr>
            <w:r w:rsidRPr="006F06DF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14:paraId="3D3950B7" w14:textId="77777777" w:rsidR="00657A05" w:rsidRPr="006F06DF" w:rsidRDefault="00657A05" w:rsidP="006F06DF">
            <w:pPr>
              <w:jc w:val="center"/>
              <w:rPr>
                <w:b/>
                <w:sz w:val="24"/>
                <w:szCs w:val="24"/>
              </w:rPr>
            </w:pPr>
            <w:r w:rsidRPr="006F06DF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14:paraId="5ADA4A1B" w14:textId="77777777" w:rsidR="00657A05" w:rsidRPr="006F06DF" w:rsidRDefault="00657A05" w:rsidP="006F06DF">
            <w:pPr>
              <w:jc w:val="center"/>
              <w:rPr>
                <w:b/>
                <w:sz w:val="24"/>
                <w:szCs w:val="24"/>
              </w:rPr>
            </w:pPr>
            <w:r w:rsidRPr="006F06DF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14:paraId="0359CE8C" w14:textId="77777777" w:rsidR="00657A05" w:rsidRPr="006F06DF" w:rsidRDefault="00657A05" w:rsidP="006F06DF">
            <w:pPr>
              <w:jc w:val="center"/>
              <w:rPr>
                <w:b/>
                <w:sz w:val="24"/>
                <w:szCs w:val="24"/>
              </w:rPr>
            </w:pPr>
            <w:r w:rsidRPr="006F06DF">
              <w:rPr>
                <w:b/>
                <w:sz w:val="24"/>
                <w:szCs w:val="24"/>
              </w:rPr>
              <w:t>6</w:t>
            </w:r>
          </w:p>
        </w:tc>
      </w:tr>
      <w:tr w:rsidR="00573E89" w:rsidRPr="009B498E" w14:paraId="1026A480" w14:textId="77777777" w:rsidTr="002445C0">
        <w:tc>
          <w:tcPr>
            <w:tcW w:w="0" w:type="auto"/>
            <w:gridSpan w:val="6"/>
          </w:tcPr>
          <w:p w14:paraId="13DFEA27" w14:textId="77777777" w:rsidR="00BF6491" w:rsidRPr="006F06DF" w:rsidRDefault="00573E89" w:rsidP="006F06DF">
            <w:pPr>
              <w:jc w:val="center"/>
              <w:rPr>
                <w:b/>
                <w:sz w:val="24"/>
                <w:szCs w:val="24"/>
              </w:rPr>
            </w:pPr>
            <w:r w:rsidRPr="006F06DF">
              <w:rPr>
                <w:b/>
                <w:sz w:val="24"/>
                <w:szCs w:val="24"/>
              </w:rPr>
              <w:t>D</w:t>
            </w:r>
            <w:r w:rsidR="006316A6" w:rsidRPr="006F06DF">
              <w:rPr>
                <w:b/>
                <w:sz w:val="24"/>
                <w:szCs w:val="24"/>
              </w:rPr>
              <w:t xml:space="preserve">ZIAŁ </w:t>
            </w:r>
            <w:r w:rsidRPr="006F06DF">
              <w:rPr>
                <w:b/>
                <w:sz w:val="24"/>
                <w:szCs w:val="24"/>
              </w:rPr>
              <w:t>1. PIERWIASTKI</w:t>
            </w:r>
          </w:p>
        </w:tc>
      </w:tr>
      <w:tr w:rsidR="00837822" w:rsidRPr="009B498E" w14:paraId="7FFD91E3" w14:textId="77777777" w:rsidTr="002445C0">
        <w:tc>
          <w:tcPr>
            <w:tcW w:w="0" w:type="auto"/>
          </w:tcPr>
          <w:p w14:paraId="35817D2B" w14:textId="77777777" w:rsidR="00657A05" w:rsidRPr="009B498E" w:rsidRDefault="00C66105" w:rsidP="00851E66">
            <w:pPr>
              <w:pStyle w:val="Pa13"/>
              <w:rPr>
                <w:rFonts w:asciiTheme="minorHAnsi" w:hAnsiTheme="minorHAnsi"/>
              </w:rPr>
            </w:pPr>
            <w:r w:rsidRPr="009B498E">
              <w:rPr>
                <w:rFonts w:asciiTheme="minorHAnsi" w:hAnsiTheme="minorHAnsi" w:cs="AgendaPl RegularCondensed"/>
                <w:b/>
                <w:color w:val="000000"/>
              </w:rPr>
              <w:t xml:space="preserve">1.1. </w:t>
            </w:r>
            <w:r w:rsidRPr="009B498E">
              <w:rPr>
                <w:rFonts w:asciiTheme="minorHAnsi" w:hAnsiTheme="minorHAnsi" w:cs="AgendaPl RegularCondensed"/>
                <w:color w:val="000000"/>
              </w:rPr>
              <w:t xml:space="preserve">Pierwiastek </w:t>
            </w:r>
            <w:r w:rsidR="00851E66" w:rsidRPr="009B498E">
              <w:rPr>
                <w:rFonts w:asciiTheme="minorHAnsi" w:hAnsiTheme="minorHAnsi" w:cs="AgendaPl RegularCondensed"/>
                <w:color w:val="000000"/>
              </w:rPr>
              <w:t>kwadratowy</w:t>
            </w:r>
          </w:p>
        </w:tc>
        <w:tc>
          <w:tcPr>
            <w:tcW w:w="0" w:type="auto"/>
          </w:tcPr>
          <w:p w14:paraId="43ABBD14" w14:textId="77777777" w:rsidR="005C070B" w:rsidRPr="009B498E" w:rsidRDefault="005C070B" w:rsidP="005C070B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 xml:space="preserve">- oblicza pierwiastek drugiego stopnia </w:t>
            </w:r>
            <w:r w:rsidRPr="009B498E">
              <w:rPr>
                <w:rFonts w:asciiTheme="minorHAnsi" w:hAnsiTheme="minorHAnsi"/>
                <w:color w:val="auto"/>
              </w:rPr>
              <w:lastRenderedPageBreak/>
              <w:t>z</w:t>
            </w:r>
            <w:r w:rsidR="004A4CEB">
              <w:rPr>
                <w:rFonts w:asciiTheme="minorHAnsi" w:hAnsiTheme="minorHAnsi"/>
                <w:color w:val="auto"/>
              </w:rPr>
              <w:t> </w:t>
            </w:r>
            <w:r w:rsidRPr="009B498E">
              <w:rPr>
                <w:rFonts w:asciiTheme="minorHAnsi" w:hAnsiTheme="minorHAnsi"/>
                <w:color w:val="auto"/>
              </w:rPr>
              <w:t xml:space="preserve">kwadratu liczby nieujemnej </w:t>
            </w:r>
          </w:p>
          <w:p w14:paraId="2E8175AB" w14:textId="77777777" w:rsidR="00657A05" w:rsidRPr="009B498E" w:rsidRDefault="005C070B" w:rsidP="00851E66">
            <w:pPr>
              <w:pStyle w:val="Default"/>
              <w:rPr>
                <w:rFonts w:asciiTheme="minorHAnsi" w:hAnsiTheme="minorHAnsi"/>
              </w:rPr>
            </w:pPr>
            <w:r w:rsidRPr="009B498E">
              <w:rPr>
                <w:rFonts w:asciiTheme="minorHAnsi" w:hAnsiTheme="minorHAnsi"/>
                <w:color w:val="auto"/>
              </w:rPr>
              <w:t xml:space="preserve">- podnosi do potęgi drugiej pierwiastek drugiego stopnia </w:t>
            </w:r>
          </w:p>
        </w:tc>
        <w:tc>
          <w:tcPr>
            <w:tcW w:w="0" w:type="auto"/>
          </w:tcPr>
          <w:p w14:paraId="378BECF3" w14:textId="77777777" w:rsidR="005C070B" w:rsidRPr="009B498E" w:rsidRDefault="005C070B" w:rsidP="005C070B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lastRenderedPageBreak/>
              <w:t xml:space="preserve">- szacuje wartości pierwiastków </w:t>
            </w:r>
            <w:r w:rsidR="000C35B9" w:rsidRPr="009B498E">
              <w:rPr>
                <w:rFonts w:asciiTheme="minorHAnsi" w:hAnsiTheme="minorHAnsi"/>
              </w:rPr>
              <w:t>kwadratowy</w:t>
            </w:r>
            <w:r w:rsidR="000C35B9">
              <w:rPr>
                <w:rFonts w:asciiTheme="minorHAnsi" w:hAnsiTheme="minorHAnsi"/>
              </w:rPr>
              <w:t>ch</w:t>
            </w:r>
          </w:p>
          <w:p w14:paraId="0E0DF93A" w14:textId="77777777" w:rsidR="005C070B" w:rsidRPr="009B498E" w:rsidRDefault="005C070B" w:rsidP="005C070B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lastRenderedPageBreak/>
              <w:t xml:space="preserve">- podaje liczby wymierne większe lub mniejsze od danego pierwiastka </w:t>
            </w:r>
            <w:r w:rsidR="000C35B9">
              <w:rPr>
                <w:rFonts w:asciiTheme="minorHAnsi" w:hAnsiTheme="minorHAnsi"/>
                <w:color w:val="auto"/>
              </w:rPr>
              <w:t>kwadratowego</w:t>
            </w:r>
          </w:p>
          <w:p w14:paraId="379CE212" w14:textId="77777777" w:rsidR="00657A05" w:rsidRDefault="006B2D9F" w:rsidP="00851E66">
            <w:pPr>
              <w:pStyle w:val="Default"/>
              <w:rPr>
                <w:rFonts w:asciiTheme="minorHAnsi" w:hAnsiTheme="minorHAnsi" w:cs="AgendaPl-RegularCondensed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 xml:space="preserve">- </w:t>
            </w:r>
            <w:r w:rsidRPr="009B498E">
              <w:rPr>
                <w:rFonts w:asciiTheme="minorHAnsi" w:hAnsiTheme="minorHAnsi" w:cs="AgendaPl-RegularCondensed"/>
                <w:color w:val="auto"/>
              </w:rPr>
              <w:t>oblicza wartości pierwiastków drugiego stopnia, jeśli są liczbami wymiernymi</w:t>
            </w:r>
            <w:r w:rsidR="00F9648F">
              <w:rPr>
                <w:rFonts w:asciiTheme="minorHAnsi" w:hAnsiTheme="minorHAnsi" w:cs="AgendaPl-RegularCondensed"/>
                <w:color w:val="auto"/>
              </w:rPr>
              <w:t>,</w:t>
            </w:r>
          </w:p>
          <w:p w14:paraId="694822BE" w14:textId="7EE58A1A" w:rsidR="00F9648F" w:rsidRDefault="00F9648F" w:rsidP="00F9648F">
            <w:pPr>
              <w:autoSpaceDE w:val="0"/>
              <w:autoSpaceDN w:val="0"/>
              <w:adjustRightInd w:val="0"/>
              <w:rPr>
                <w:rFonts w:cs="Dutch801HdEU-Normal"/>
                <w:sz w:val="24"/>
                <w:szCs w:val="20"/>
              </w:rPr>
            </w:pPr>
            <w:r>
              <w:rPr>
                <w:rFonts w:cs="AgendaPl-RegularCondensed"/>
              </w:rPr>
              <w:t>-</w:t>
            </w:r>
            <w:r w:rsidRPr="009C5CBD">
              <w:rPr>
                <w:rFonts w:cs="Dutch801HdEU-Normal"/>
                <w:sz w:val="24"/>
                <w:szCs w:val="20"/>
              </w:rPr>
              <w:t xml:space="preserve"> </w:t>
            </w:r>
            <w:r w:rsidRPr="009C5CBD">
              <w:rPr>
                <w:rFonts w:cs="Dutch801HdEU-Normal"/>
                <w:sz w:val="24"/>
                <w:szCs w:val="20"/>
              </w:rPr>
              <w:t xml:space="preserve">wykorzystuje pierwiastki do opisu długości odcinków </w:t>
            </w:r>
            <w:r>
              <w:rPr>
                <w:rFonts w:cs="Dutch801HdEU-Normal"/>
                <w:sz w:val="24"/>
                <w:szCs w:val="20"/>
              </w:rPr>
              <w:br/>
            </w:r>
            <w:r w:rsidRPr="009C5CBD">
              <w:rPr>
                <w:rFonts w:cs="Dutch801HdEU-Normal"/>
                <w:sz w:val="24"/>
                <w:szCs w:val="20"/>
              </w:rPr>
              <w:t>w zadaniach geometrycznych;</w:t>
            </w:r>
          </w:p>
          <w:p w14:paraId="67159A11" w14:textId="667DB069" w:rsidR="00F9648F" w:rsidRPr="009C5CBD" w:rsidRDefault="00F9648F" w:rsidP="00F9648F">
            <w:pPr>
              <w:autoSpaceDE w:val="0"/>
              <w:autoSpaceDN w:val="0"/>
              <w:adjustRightInd w:val="0"/>
              <w:rPr>
                <w:rFonts w:cs="Dutch801HdEU-Normal"/>
                <w:sz w:val="24"/>
                <w:szCs w:val="20"/>
              </w:rPr>
            </w:pPr>
            <w:r>
              <w:rPr>
                <w:rFonts w:cs="Dutch801HdEU-Normal"/>
                <w:sz w:val="24"/>
                <w:szCs w:val="20"/>
              </w:rPr>
              <w:t xml:space="preserve">- </w:t>
            </w:r>
            <w:r w:rsidRPr="009C5CBD">
              <w:rPr>
                <w:rFonts w:cs="Dutch801HdEU-Normal"/>
                <w:sz w:val="24"/>
                <w:szCs w:val="20"/>
              </w:rPr>
              <w:t>odczytuje informacje zapisane z wykorzystaniem pierwiastków.</w:t>
            </w:r>
          </w:p>
          <w:p w14:paraId="491EDC78" w14:textId="42C47816" w:rsidR="00F9648F" w:rsidRPr="009B498E" w:rsidRDefault="00F9648F" w:rsidP="00851E66">
            <w:pPr>
              <w:pStyle w:val="Default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0" w:type="auto"/>
          </w:tcPr>
          <w:p w14:paraId="3FFCBC7D" w14:textId="77777777" w:rsidR="00C66105" w:rsidRPr="009B498E" w:rsidRDefault="00C66105" w:rsidP="00C66105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lastRenderedPageBreak/>
              <w:t xml:space="preserve">- porównuje wartość wyrażenia zawierającego </w:t>
            </w:r>
            <w:r w:rsidRPr="009B498E">
              <w:rPr>
                <w:rFonts w:asciiTheme="minorHAnsi" w:hAnsiTheme="minorHAnsi"/>
                <w:color w:val="auto"/>
              </w:rPr>
              <w:lastRenderedPageBreak/>
              <w:t>pierwiastki</w:t>
            </w:r>
            <w:r w:rsidR="000C35B9">
              <w:rPr>
                <w:rFonts w:asciiTheme="minorHAnsi" w:hAnsiTheme="minorHAnsi"/>
                <w:color w:val="auto"/>
              </w:rPr>
              <w:t xml:space="preserve"> kwadratowe</w:t>
            </w:r>
            <w:r w:rsidRPr="009B498E">
              <w:rPr>
                <w:rFonts w:asciiTheme="minorHAnsi" w:hAnsiTheme="minorHAnsi"/>
                <w:color w:val="auto"/>
              </w:rPr>
              <w:t xml:space="preserve"> z daną liczbą wymierną </w:t>
            </w:r>
          </w:p>
          <w:p w14:paraId="5DD7D988" w14:textId="77777777" w:rsidR="00C66105" w:rsidRPr="009B498E" w:rsidRDefault="00C66105" w:rsidP="00C66105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Style w:val="A10"/>
                <w:rFonts w:asciiTheme="minorHAnsi" w:hAnsiTheme="minorHAnsi"/>
                <w:color w:val="auto"/>
                <w:sz w:val="24"/>
                <w:szCs w:val="24"/>
              </w:rPr>
              <w:t xml:space="preserve">- </w:t>
            </w:r>
            <w:r w:rsidRPr="009B498E">
              <w:rPr>
                <w:rFonts w:asciiTheme="minorHAnsi" w:hAnsiTheme="minorHAnsi"/>
                <w:color w:val="auto"/>
              </w:rPr>
              <w:t xml:space="preserve">szacuje wartości wyrażeń zawierających pierwiastki drugiego stopnia </w:t>
            </w:r>
          </w:p>
          <w:p w14:paraId="3CC1133E" w14:textId="77777777" w:rsidR="00657A05" w:rsidRDefault="00C66105" w:rsidP="000366A8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Style w:val="A10"/>
                <w:rFonts w:asciiTheme="minorHAnsi" w:hAnsiTheme="minorHAnsi"/>
                <w:color w:val="auto"/>
                <w:sz w:val="24"/>
                <w:szCs w:val="24"/>
              </w:rPr>
              <w:t xml:space="preserve">- </w:t>
            </w:r>
            <w:r w:rsidRPr="009B498E">
              <w:rPr>
                <w:rFonts w:asciiTheme="minorHAnsi" w:hAnsiTheme="minorHAnsi"/>
                <w:color w:val="auto"/>
              </w:rPr>
              <w:t>podaje liczby wymierne większe lub mniejsze od wartości wyrażenia zawierającego pierwiastki</w:t>
            </w:r>
            <w:r w:rsidR="00810600">
              <w:rPr>
                <w:rFonts w:asciiTheme="minorHAnsi" w:hAnsiTheme="minorHAnsi"/>
                <w:color w:val="auto"/>
              </w:rPr>
              <w:t xml:space="preserve"> kwadratowe</w:t>
            </w:r>
          </w:p>
          <w:p w14:paraId="560C0D62" w14:textId="77777777" w:rsidR="00810600" w:rsidRPr="009B498E" w:rsidRDefault="00810600" w:rsidP="00810600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 xml:space="preserve">- podnosi do potęgi </w:t>
            </w:r>
            <w:r>
              <w:rPr>
                <w:rFonts w:asciiTheme="minorHAnsi" w:hAnsiTheme="minorHAnsi"/>
                <w:color w:val="auto"/>
              </w:rPr>
              <w:t>drugiej</w:t>
            </w:r>
            <w:r w:rsidRPr="009B498E">
              <w:rPr>
                <w:rFonts w:asciiTheme="minorHAnsi" w:hAnsiTheme="minorHAnsi"/>
                <w:color w:val="auto"/>
              </w:rPr>
              <w:t xml:space="preserve"> pierwiastek </w:t>
            </w:r>
            <w:r>
              <w:rPr>
                <w:rFonts w:asciiTheme="minorHAnsi" w:hAnsiTheme="minorHAnsi"/>
                <w:color w:val="auto"/>
              </w:rPr>
              <w:t>drugiego</w:t>
            </w:r>
            <w:r w:rsidRPr="009B498E">
              <w:rPr>
                <w:rFonts w:asciiTheme="minorHAnsi" w:hAnsiTheme="minorHAnsi"/>
                <w:color w:val="auto"/>
              </w:rPr>
              <w:t xml:space="preserve"> stopnia</w:t>
            </w:r>
          </w:p>
        </w:tc>
        <w:tc>
          <w:tcPr>
            <w:tcW w:w="0" w:type="auto"/>
          </w:tcPr>
          <w:p w14:paraId="276A5CF8" w14:textId="77777777" w:rsidR="00657A05" w:rsidRPr="009B498E" w:rsidRDefault="00C66105" w:rsidP="00851E66">
            <w:pPr>
              <w:pStyle w:val="Default"/>
              <w:rPr>
                <w:rFonts w:asciiTheme="minorHAnsi" w:hAnsiTheme="minorHAnsi"/>
              </w:rPr>
            </w:pPr>
            <w:r w:rsidRPr="009B498E">
              <w:rPr>
                <w:rStyle w:val="A10"/>
                <w:rFonts w:asciiTheme="minorHAnsi" w:hAnsiTheme="minorHAnsi"/>
                <w:color w:val="auto"/>
                <w:sz w:val="24"/>
                <w:szCs w:val="24"/>
              </w:rPr>
              <w:lastRenderedPageBreak/>
              <w:t xml:space="preserve">- </w:t>
            </w:r>
            <w:r w:rsidRPr="009B498E">
              <w:rPr>
                <w:rFonts w:asciiTheme="minorHAnsi" w:hAnsiTheme="minorHAnsi"/>
                <w:color w:val="auto"/>
              </w:rPr>
              <w:t xml:space="preserve">rozwiązuje zadania tekstowe dotyczące </w:t>
            </w:r>
            <w:r w:rsidRPr="009B498E">
              <w:rPr>
                <w:rFonts w:asciiTheme="minorHAnsi" w:hAnsiTheme="minorHAnsi"/>
                <w:color w:val="auto"/>
              </w:rPr>
              <w:lastRenderedPageBreak/>
              <w:t>pierwiastków</w:t>
            </w:r>
            <w:r w:rsidR="000C35B9">
              <w:rPr>
                <w:rFonts w:asciiTheme="minorHAnsi" w:hAnsiTheme="minorHAnsi"/>
                <w:color w:val="auto"/>
              </w:rPr>
              <w:t xml:space="preserve"> kwadratowych</w:t>
            </w:r>
          </w:p>
        </w:tc>
        <w:tc>
          <w:tcPr>
            <w:tcW w:w="0" w:type="auto"/>
          </w:tcPr>
          <w:p w14:paraId="367D4CF1" w14:textId="77777777" w:rsidR="00657A05" w:rsidRPr="009B498E" w:rsidRDefault="00C119AE" w:rsidP="00851E6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B498E">
              <w:rPr>
                <w:rFonts w:cs="AgendaPl-RegularCondensed"/>
                <w:sz w:val="24"/>
                <w:szCs w:val="24"/>
              </w:rPr>
              <w:lastRenderedPageBreak/>
              <w:t>- rozwiązuje zadania</w:t>
            </w:r>
            <w:r w:rsidR="00851E66" w:rsidRPr="009B498E">
              <w:rPr>
                <w:rFonts w:cs="AgendaPl-RegularCondensed"/>
                <w:sz w:val="24"/>
                <w:szCs w:val="24"/>
              </w:rPr>
              <w:t xml:space="preserve"> </w:t>
            </w:r>
            <w:r w:rsidRPr="009B498E">
              <w:rPr>
                <w:rFonts w:cs="AgendaPl-RegularCondensed"/>
                <w:sz w:val="24"/>
                <w:szCs w:val="24"/>
              </w:rPr>
              <w:t>o</w:t>
            </w:r>
            <w:r w:rsidR="00851E66" w:rsidRPr="009B498E">
              <w:rPr>
                <w:rFonts w:cs="AgendaPl-RegularCondensed"/>
                <w:sz w:val="24"/>
                <w:szCs w:val="24"/>
              </w:rPr>
              <w:t> </w:t>
            </w:r>
            <w:r w:rsidRPr="009B498E">
              <w:rPr>
                <w:rFonts w:cs="AgendaPl-RegularCondensed"/>
                <w:sz w:val="24"/>
                <w:szCs w:val="24"/>
              </w:rPr>
              <w:t xml:space="preserve">podwyższonym </w:t>
            </w:r>
            <w:r w:rsidRPr="009B498E">
              <w:rPr>
                <w:rFonts w:cs="AgendaPl-RegularCondensed"/>
                <w:sz w:val="24"/>
                <w:szCs w:val="24"/>
              </w:rPr>
              <w:lastRenderedPageBreak/>
              <w:t>stopniu trudności</w:t>
            </w:r>
          </w:p>
        </w:tc>
      </w:tr>
      <w:tr w:rsidR="00A540E2" w:rsidRPr="009B498E" w14:paraId="64CEA87A" w14:textId="77777777" w:rsidTr="002445C0">
        <w:tc>
          <w:tcPr>
            <w:tcW w:w="0" w:type="auto"/>
          </w:tcPr>
          <w:p w14:paraId="3DD2B796" w14:textId="77777777" w:rsidR="00A540E2" w:rsidRPr="009B498E" w:rsidRDefault="00A540E2" w:rsidP="00851E66">
            <w:pPr>
              <w:pStyle w:val="Pa13"/>
              <w:rPr>
                <w:rFonts w:asciiTheme="minorHAnsi" w:hAnsiTheme="minorHAnsi"/>
              </w:rPr>
            </w:pPr>
            <w:r w:rsidRPr="009B498E">
              <w:rPr>
                <w:rFonts w:asciiTheme="minorHAnsi" w:hAnsiTheme="minorHAnsi" w:cs="AgendaPl RegularCondensed"/>
                <w:b/>
                <w:color w:val="000000"/>
              </w:rPr>
              <w:lastRenderedPageBreak/>
              <w:t xml:space="preserve">1.2. </w:t>
            </w:r>
            <w:r w:rsidRPr="009B498E">
              <w:rPr>
                <w:rFonts w:asciiTheme="minorHAnsi" w:hAnsiTheme="minorHAnsi" w:cs="AgendaPl RegularCondensed"/>
                <w:color w:val="000000"/>
              </w:rPr>
              <w:t xml:space="preserve">Pierwiastek </w:t>
            </w:r>
            <w:r w:rsidR="00851E66" w:rsidRPr="009B498E">
              <w:rPr>
                <w:rFonts w:asciiTheme="minorHAnsi" w:hAnsiTheme="minorHAnsi" w:cs="AgendaPl RegularCondensed"/>
                <w:color w:val="000000"/>
              </w:rPr>
              <w:t>sześcienny</w:t>
            </w:r>
          </w:p>
        </w:tc>
        <w:tc>
          <w:tcPr>
            <w:tcW w:w="0" w:type="auto"/>
          </w:tcPr>
          <w:p w14:paraId="57D9D4BA" w14:textId="77777777" w:rsidR="00A540E2" w:rsidRPr="009B498E" w:rsidRDefault="00A540E2" w:rsidP="00A540E2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>- oblicza pierwiastek trzeciego stopnia z</w:t>
            </w:r>
            <w:r w:rsidR="004A4CEB">
              <w:rPr>
                <w:rFonts w:asciiTheme="minorHAnsi" w:hAnsiTheme="minorHAnsi"/>
                <w:color w:val="auto"/>
              </w:rPr>
              <w:t> </w:t>
            </w:r>
            <w:r w:rsidRPr="009B498E">
              <w:rPr>
                <w:rFonts w:asciiTheme="minorHAnsi" w:hAnsiTheme="minorHAnsi"/>
                <w:color w:val="auto"/>
              </w:rPr>
              <w:t xml:space="preserve">sześcianu dowolnej liczby </w:t>
            </w:r>
          </w:p>
          <w:p w14:paraId="5AC2B83D" w14:textId="77777777" w:rsidR="00A540E2" w:rsidRPr="009B498E" w:rsidRDefault="00A540E2" w:rsidP="00851E66">
            <w:pPr>
              <w:pStyle w:val="Default"/>
              <w:rPr>
                <w:rFonts w:asciiTheme="minorHAnsi" w:hAnsiTheme="minorHAnsi"/>
              </w:rPr>
            </w:pPr>
            <w:r w:rsidRPr="009B498E">
              <w:rPr>
                <w:rFonts w:asciiTheme="minorHAnsi" w:hAnsiTheme="minorHAnsi"/>
                <w:color w:val="auto"/>
              </w:rPr>
              <w:t>- podnosi do potęgi trzeciej pierwiastek trzeciego stopnia</w:t>
            </w:r>
          </w:p>
        </w:tc>
        <w:tc>
          <w:tcPr>
            <w:tcW w:w="0" w:type="auto"/>
          </w:tcPr>
          <w:p w14:paraId="7B22DFBD" w14:textId="77777777" w:rsidR="00A540E2" w:rsidRPr="009B498E" w:rsidRDefault="00A540E2" w:rsidP="00A540E2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 xml:space="preserve">- szacuje wartości pierwiastków </w:t>
            </w:r>
            <w:r w:rsidR="00810600">
              <w:rPr>
                <w:rFonts w:asciiTheme="minorHAnsi" w:hAnsiTheme="minorHAnsi"/>
                <w:color w:val="auto"/>
              </w:rPr>
              <w:t>sześciennych</w:t>
            </w:r>
          </w:p>
          <w:p w14:paraId="03EE3EDD" w14:textId="77777777" w:rsidR="00A540E2" w:rsidRPr="009B498E" w:rsidRDefault="00A540E2" w:rsidP="00A540E2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 xml:space="preserve">- podaje liczby wymierne większe lub mniejsze od danego pierwiastka </w:t>
            </w:r>
            <w:r w:rsidR="00810600">
              <w:rPr>
                <w:rFonts w:asciiTheme="minorHAnsi" w:hAnsiTheme="minorHAnsi"/>
                <w:color w:val="auto"/>
              </w:rPr>
              <w:t>sześciennego</w:t>
            </w:r>
          </w:p>
          <w:p w14:paraId="65EE58A8" w14:textId="77777777" w:rsidR="00A540E2" w:rsidRPr="009B498E" w:rsidRDefault="006B2D9F" w:rsidP="00851E66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 xml:space="preserve">- </w:t>
            </w:r>
            <w:r w:rsidRPr="009B498E">
              <w:rPr>
                <w:rFonts w:asciiTheme="minorHAnsi" w:hAnsiTheme="minorHAnsi" w:cs="AgendaPl-RegularCondensed"/>
                <w:color w:val="auto"/>
              </w:rPr>
              <w:t xml:space="preserve">oblicza wartości pierwiastków </w:t>
            </w:r>
            <w:r w:rsidRPr="009B498E">
              <w:rPr>
                <w:rFonts w:asciiTheme="minorHAnsi" w:hAnsiTheme="minorHAnsi" w:cs="AgendaPl-RegularCondensed"/>
                <w:color w:val="auto"/>
              </w:rPr>
              <w:lastRenderedPageBreak/>
              <w:t>trzeciego stopnia, jeśli są liczbami wymiernymi</w:t>
            </w:r>
          </w:p>
        </w:tc>
        <w:tc>
          <w:tcPr>
            <w:tcW w:w="0" w:type="auto"/>
          </w:tcPr>
          <w:p w14:paraId="03CC23F7" w14:textId="77777777" w:rsidR="00A540E2" w:rsidRPr="009B498E" w:rsidRDefault="00A540E2" w:rsidP="00A540E2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lastRenderedPageBreak/>
              <w:t xml:space="preserve">- porównuje wartość wyrażenia zawierającego pierwiastki </w:t>
            </w:r>
            <w:r w:rsidR="00810600">
              <w:rPr>
                <w:rFonts w:asciiTheme="minorHAnsi" w:hAnsiTheme="minorHAnsi"/>
                <w:color w:val="auto"/>
              </w:rPr>
              <w:t>sześcienne</w:t>
            </w:r>
            <w:r w:rsidR="00810600" w:rsidRPr="009B498E">
              <w:rPr>
                <w:rFonts w:asciiTheme="minorHAnsi" w:hAnsiTheme="minorHAnsi"/>
                <w:color w:val="auto"/>
              </w:rPr>
              <w:t xml:space="preserve"> </w:t>
            </w:r>
            <w:r w:rsidRPr="009B498E">
              <w:rPr>
                <w:rFonts w:asciiTheme="minorHAnsi" w:hAnsiTheme="minorHAnsi"/>
                <w:color w:val="auto"/>
              </w:rPr>
              <w:t xml:space="preserve">z daną liczbą wymierną </w:t>
            </w:r>
          </w:p>
          <w:p w14:paraId="498C62AB" w14:textId="77777777" w:rsidR="00A540E2" w:rsidRPr="009B498E" w:rsidRDefault="00A540E2" w:rsidP="00A540E2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 xml:space="preserve">- szacuje wartości wyrażeń zawierających </w:t>
            </w:r>
            <w:r w:rsidRPr="009B498E">
              <w:rPr>
                <w:rFonts w:asciiTheme="minorHAnsi" w:hAnsiTheme="minorHAnsi"/>
                <w:color w:val="auto"/>
              </w:rPr>
              <w:lastRenderedPageBreak/>
              <w:t xml:space="preserve">pierwiastki trzeciego stopnia </w:t>
            </w:r>
          </w:p>
          <w:p w14:paraId="29B20CD8" w14:textId="77777777" w:rsidR="00A540E2" w:rsidRDefault="00A540E2" w:rsidP="00851E66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>- podaje liczby wymierne większe lub mniejsze od wartości wyrażenia zawierającego pierwiastki</w:t>
            </w:r>
            <w:r w:rsidR="00810600">
              <w:rPr>
                <w:rFonts w:asciiTheme="minorHAnsi" w:hAnsiTheme="minorHAnsi"/>
                <w:color w:val="auto"/>
              </w:rPr>
              <w:t xml:space="preserve"> sześcienne</w:t>
            </w:r>
          </w:p>
          <w:p w14:paraId="2EA38254" w14:textId="77777777" w:rsidR="00810600" w:rsidRPr="009B498E" w:rsidRDefault="00810600" w:rsidP="00851E66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>- podnosi do potęgi trzeciej pierwiastek trzeciego stopnia</w:t>
            </w:r>
          </w:p>
        </w:tc>
        <w:tc>
          <w:tcPr>
            <w:tcW w:w="0" w:type="auto"/>
          </w:tcPr>
          <w:p w14:paraId="51CB8B69" w14:textId="77777777" w:rsidR="00A540E2" w:rsidRPr="009B498E" w:rsidRDefault="00A540E2" w:rsidP="00810600">
            <w:pPr>
              <w:pStyle w:val="Default"/>
              <w:rPr>
                <w:rFonts w:asciiTheme="minorHAnsi" w:hAnsiTheme="minorHAnsi"/>
              </w:rPr>
            </w:pPr>
            <w:r w:rsidRPr="009B498E">
              <w:rPr>
                <w:rFonts w:asciiTheme="minorHAnsi" w:hAnsiTheme="minorHAnsi"/>
                <w:color w:val="auto"/>
              </w:rPr>
              <w:lastRenderedPageBreak/>
              <w:t xml:space="preserve">- rozwiązuje zadania tekstowe dotyczące pierwiastków </w:t>
            </w:r>
            <w:r w:rsidR="00810600">
              <w:rPr>
                <w:rFonts w:asciiTheme="minorHAnsi" w:hAnsiTheme="minorHAnsi"/>
                <w:color w:val="auto"/>
              </w:rPr>
              <w:t>sześciennych</w:t>
            </w:r>
          </w:p>
        </w:tc>
        <w:tc>
          <w:tcPr>
            <w:tcW w:w="0" w:type="auto"/>
          </w:tcPr>
          <w:p w14:paraId="08B00C25" w14:textId="77777777" w:rsidR="00A540E2" w:rsidRPr="009B498E" w:rsidRDefault="00B13843" w:rsidP="00851E6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B498E">
              <w:rPr>
                <w:rFonts w:cs="AgendaPl-RegularCondensed"/>
                <w:sz w:val="24"/>
                <w:szCs w:val="24"/>
              </w:rPr>
              <w:t>- rozwiązuje zadania</w:t>
            </w:r>
            <w:r w:rsidR="00851E66" w:rsidRPr="009B498E">
              <w:rPr>
                <w:rFonts w:cs="AgendaPl-RegularCondensed"/>
                <w:sz w:val="24"/>
                <w:szCs w:val="24"/>
              </w:rPr>
              <w:t xml:space="preserve"> </w:t>
            </w:r>
            <w:r w:rsidRPr="009B498E">
              <w:rPr>
                <w:rFonts w:cs="AgendaPl-RegularCondensed"/>
                <w:sz w:val="24"/>
                <w:szCs w:val="24"/>
              </w:rPr>
              <w:t>o</w:t>
            </w:r>
            <w:r w:rsidR="00851E66" w:rsidRPr="009B498E">
              <w:rPr>
                <w:rFonts w:cs="AgendaPl-RegularCondensed"/>
                <w:sz w:val="24"/>
                <w:szCs w:val="24"/>
              </w:rPr>
              <w:t> </w:t>
            </w:r>
            <w:r w:rsidRPr="009B498E">
              <w:rPr>
                <w:rFonts w:cs="AgendaPl-RegularCondensed"/>
                <w:sz w:val="24"/>
                <w:szCs w:val="24"/>
              </w:rPr>
              <w:t>podwyższonym stopniu trudności</w:t>
            </w:r>
            <w:r w:rsidRPr="009B498E">
              <w:rPr>
                <w:sz w:val="24"/>
                <w:szCs w:val="24"/>
              </w:rPr>
              <w:t xml:space="preserve"> </w:t>
            </w:r>
          </w:p>
        </w:tc>
      </w:tr>
      <w:tr w:rsidR="00A540E2" w:rsidRPr="009B498E" w14:paraId="18BC1379" w14:textId="77777777" w:rsidTr="002445C0">
        <w:tc>
          <w:tcPr>
            <w:tcW w:w="0" w:type="auto"/>
          </w:tcPr>
          <w:p w14:paraId="672243A2" w14:textId="77777777" w:rsidR="00A540E2" w:rsidRPr="009B498E" w:rsidRDefault="00810F34" w:rsidP="00851E66">
            <w:pPr>
              <w:pStyle w:val="Pa13"/>
              <w:rPr>
                <w:rFonts w:asciiTheme="minorHAnsi" w:hAnsiTheme="minorHAnsi"/>
                <w:b/>
              </w:rPr>
            </w:pPr>
            <w:r w:rsidRPr="009B498E">
              <w:rPr>
                <w:rFonts w:asciiTheme="minorHAnsi" w:hAnsiTheme="minorHAnsi" w:cs="AgendaPl RegularCondensed"/>
                <w:b/>
                <w:color w:val="000000"/>
              </w:rPr>
              <w:lastRenderedPageBreak/>
              <w:t xml:space="preserve">1.3. </w:t>
            </w:r>
            <w:r w:rsidRPr="009B498E">
              <w:rPr>
                <w:rFonts w:asciiTheme="minorHAnsi" w:hAnsiTheme="minorHAnsi" w:cs="AgendaPl RegularCondensed"/>
                <w:color w:val="000000"/>
              </w:rPr>
              <w:t>Pierwiastek z</w:t>
            </w:r>
            <w:r w:rsidR="00851E66" w:rsidRPr="009B498E">
              <w:rPr>
                <w:rFonts w:asciiTheme="minorHAnsi" w:hAnsiTheme="minorHAnsi" w:cs="AgendaPl RegularCondensed"/>
                <w:color w:val="000000"/>
              </w:rPr>
              <w:t> </w:t>
            </w:r>
            <w:r w:rsidRPr="009B498E">
              <w:rPr>
                <w:rFonts w:asciiTheme="minorHAnsi" w:hAnsiTheme="minorHAnsi" w:cs="AgendaPl RegularCondensed"/>
                <w:color w:val="000000"/>
              </w:rPr>
              <w:t>iloczynu i ilorazu</w:t>
            </w:r>
          </w:p>
        </w:tc>
        <w:tc>
          <w:tcPr>
            <w:tcW w:w="0" w:type="auto"/>
          </w:tcPr>
          <w:p w14:paraId="28898C99" w14:textId="77777777" w:rsidR="00A540E2" w:rsidRPr="009B498E" w:rsidRDefault="00810600" w:rsidP="00E94F86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>- dodaje i odejmuje wyrażenia zawierające takie same pierwiastki</w:t>
            </w:r>
          </w:p>
        </w:tc>
        <w:tc>
          <w:tcPr>
            <w:tcW w:w="0" w:type="auto"/>
          </w:tcPr>
          <w:p w14:paraId="3FE38EE4" w14:textId="77777777" w:rsidR="00816FFE" w:rsidRDefault="00810F34" w:rsidP="00816FFE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>- mnoży i dzieli pierwiastki drugiego i</w:t>
            </w:r>
            <w:r w:rsidR="000366A8">
              <w:rPr>
                <w:rFonts w:asciiTheme="minorHAnsi" w:hAnsiTheme="minorHAnsi"/>
                <w:color w:val="auto"/>
              </w:rPr>
              <w:t> </w:t>
            </w:r>
            <w:r w:rsidRPr="009B498E">
              <w:rPr>
                <w:rFonts w:asciiTheme="minorHAnsi" w:hAnsiTheme="minorHAnsi"/>
                <w:color w:val="auto"/>
              </w:rPr>
              <w:t>trzeciego stopnia</w:t>
            </w:r>
          </w:p>
          <w:p w14:paraId="17ED9B58" w14:textId="77777777" w:rsidR="00816FFE" w:rsidRPr="009B498E" w:rsidRDefault="00816FFE" w:rsidP="00816FFE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>- wyłącza czynnik przed pierwiast</w:t>
            </w:r>
            <w:r>
              <w:rPr>
                <w:rFonts w:asciiTheme="minorHAnsi" w:hAnsiTheme="minorHAnsi"/>
                <w:color w:val="auto"/>
              </w:rPr>
              <w:t>e</w:t>
            </w:r>
            <w:r w:rsidRPr="009B498E">
              <w:rPr>
                <w:rFonts w:asciiTheme="minorHAnsi" w:hAnsiTheme="minorHAnsi"/>
                <w:color w:val="auto"/>
              </w:rPr>
              <w:t xml:space="preserve">k </w:t>
            </w:r>
          </w:p>
          <w:p w14:paraId="116D42A2" w14:textId="77777777" w:rsidR="00810F34" w:rsidRPr="009B498E" w:rsidRDefault="00816FFE" w:rsidP="00816FFE">
            <w:pPr>
              <w:pStyle w:val="Default"/>
              <w:rPr>
                <w:rFonts w:asciiTheme="minorHAnsi" w:hAnsiTheme="minorHAnsi"/>
              </w:rPr>
            </w:pPr>
            <w:r w:rsidRPr="009B498E">
              <w:rPr>
                <w:rFonts w:asciiTheme="minorHAnsi" w:hAnsiTheme="minorHAnsi"/>
                <w:color w:val="auto"/>
              </w:rPr>
              <w:t>- włącza czynnik pod pierwiast</w:t>
            </w:r>
            <w:r>
              <w:rPr>
                <w:rFonts w:asciiTheme="minorHAnsi" w:hAnsiTheme="minorHAnsi"/>
                <w:color w:val="auto"/>
              </w:rPr>
              <w:t>e</w:t>
            </w:r>
            <w:r w:rsidRPr="009B498E">
              <w:rPr>
                <w:rFonts w:asciiTheme="minorHAnsi" w:hAnsiTheme="minorHAnsi"/>
                <w:color w:val="auto"/>
              </w:rPr>
              <w:t>k</w:t>
            </w:r>
          </w:p>
        </w:tc>
        <w:tc>
          <w:tcPr>
            <w:tcW w:w="0" w:type="auto"/>
          </w:tcPr>
          <w:p w14:paraId="27A1F527" w14:textId="77777777" w:rsidR="008973F8" w:rsidRPr="009B498E" w:rsidRDefault="008973F8" w:rsidP="004A4CEB">
            <w:pPr>
              <w:pStyle w:val="Default"/>
              <w:rPr>
                <w:rFonts w:asciiTheme="minorHAnsi" w:hAnsiTheme="minorHAnsi"/>
              </w:rPr>
            </w:pPr>
            <w:r w:rsidRPr="009B498E">
              <w:rPr>
                <w:rFonts w:asciiTheme="minorHAnsi" w:hAnsiTheme="minorHAnsi"/>
                <w:color w:val="auto"/>
              </w:rPr>
              <w:t>- doprowadza do najprostszej postaci wyrażenia zawierające pierwiastki drugiego i</w:t>
            </w:r>
            <w:r w:rsidR="004A4CEB">
              <w:rPr>
                <w:rFonts w:asciiTheme="minorHAnsi" w:hAnsiTheme="minorHAnsi"/>
                <w:color w:val="auto"/>
              </w:rPr>
              <w:t> </w:t>
            </w:r>
            <w:r w:rsidRPr="009B498E">
              <w:rPr>
                <w:rFonts w:asciiTheme="minorHAnsi" w:hAnsiTheme="minorHAnsi"/>
                <w:color w:val="auto"/>
              </w:rPr>
              <w:t>trzec</w:t>
            </w:r>
            <w:r w:rsidR="004A4CEB">
              <w:rPr>
                <w:rFonts w:asciiTheme="minorHAnsi" w:hAnsiTheme="minorHAnsi"/>
                <w:color w:val="auto"/>
              </w:rPr>
              <w:t>iego stopnia i </w:t>
            </w:r>
            <w:r w:rsidRPr="009B498E">
              <w:rPr>
                <w:rFonts w:asciiTheme="minorHAnsi" w:hAnsiTheme="minorHAnsi"/>
                <w:color w:val="auto"/>
              </w:rPr>
              <w:t xml:space="preserve">oblicza ich wartość </w:t>
            </w:r>
          </w:p>
        </w:tc>
        <w:tc>
          <w:tcPr>
            <w:tcW w:w="0" w:type="auto"/>
          </w:tcPr>
          <w:p w14:paraId="0B46AAC5" w14:textId="77777777" w:rsidR="008973F8" w:rsidRPr="009B498E" w:rsidRDefault="008973F8" w:rsidP="004A4CEB">
            <w:pPr>
              <w:pStyle w:val="Default"/>
              <w:rPr>
                <w:rFonts w:asciiTheme="minorHAnsi" w:hAnsiTheme="minorHAnsi"/>
              </w:rPr>
            </w:pPr>
            <w:r w:rsidRPr="009B498E">
              <w:rPr>
                <w:rFonts w:asciiTheme="minorHAnsi" w:hAnsiTheme="minorHAnsi"/>
                <w:color w:val="auto"/>
              </w:rPr>
              <w:t>- doprowadza do najprostszej postaci wyrażenia zawierające pierwiastki drugiego i</w:t>
            </w:r>
            <w:r w:rsidR="004A4CEB">
              <w:rPr>
                <w:rFonts w:asciiTheme="minorHAnsi" w:hAnsiTheme="minorHAnsi"/>
                <w:color w:val="auto"/>
              </w:rPr>
              <w:t> trzeciego stopnia i </w:t>
            </w:r>
            <w:r w:rsidRPr="009B498E">
              <w:rPr>
                <w:rFonts w:asciiTheme="minorHAnsi" w:hAnsiTheme="minorHAnsi"/>
                <w:color w:val="auto"/>
              </w:rPr>
              <w:t xml:space="preserve">oblicza ich wartość </w:t>
            </w:r>
            <w:r w:rsidR="002A015A" w:rsidRPr="009B498E">
              <w:rPr>
                <w:rFonts w:asciiTheme="minorHAnsi" w:hAnsiTheme="minorHAnsi"/>
                <w:color w:val="auto"/>
              </w:rPr>
              <w:t>w</w:t>
            </w:r>
            <w:r w:rsidR="004A4CEB">
              <w:rPr>
                <w:rFonts w:asciiTheme="minorHAnsi" w:hAnsiTheme="minorHAnsi"/>
                <w:color w:val="auto"/>
              </w:rPr>
              <w:t> </w:t>
            </w:r>
            <w:r w:rsidR="002A015A" w:rsidRPr="009B498E">
              <w:rPr>
                <w:rFonts w:asciiTheme="minorHAnsi" w:hAnsiTheme="minorHAnsi"/>
                <w:color w:val="auto"/>
              </w:rPr>
              <w:t>trudniejszych przypadkach</w:t>
            </w:r>
          </w:p>
        </w:tc>
        <w:tc>
          <w:tcPr>
            <w:tcW w:w="0" w:type="auto"/>
          </w:tcPr>
          <w:p w14:paraId="3111F3A0" w14:textId="77777777" w:rsidR="008973F8" w:rsidRPr="009B498E" w:rsidRDefault="00B13843" w:rsidP="00851E6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B498E">
              <w:rPr>
                <w:rFonts w:cs="AgendaPl-RegularCondensed"/>
                <w:sz w:val="24"/>
                <w:szCs w:val="24"/>
              </w:rPr>
              <w:t>- rozwiązuje zadania</w:t>
            </w:r>
            <w:r w:rsidR="00851E66" w:rsidRPr="009B498E">
              <w:rPr>
                <w:rFonts w:cs="AgendaPl-RegularCondensed"/>
                <w:sz w:val="24"/>
                <w:szCs w:val="24"/>
              </w:rPr>
              <w:t xml:space="preserve"> </w:t>
            </w:r>
            <w:r w:rsidRPr="009B498E">
              <w:rPr>
                <w:rFonts w:cs="AgendaPl-RegularCondensed"/>
                <w:sz w:val="24"/>
                <w:szCs w:val="24"/>
              </w:rPr>
              <w:t>o</w:t>
            </w:r>
            <w:r w:rsidR="00851E66" w:rsidRPr="009B498E">
              <w:rPr>
                <w:rFonts w:cs="AgendaPl-RegularCondensed"/>
                <w:sz w:val="24"/>
                <w:szCs w:val="24"/>
              </w:rPr>
              <w:t> </w:t>
            </w:r>
            <w:r w:rsidRPr="009B498E">
              <w:rPr>
                <w:rFonts w:cs="AgendaPl-RegularCondensed"/>
                <w:sz w:val="24"/>
                <w:szCs w:val="24"/>
              </w:rPr>
              <w:t>podwyższonym stopniu trudności</w:t>
            </w:r>
            <w:r w:rsidRPr="009B498E">
              <w:rPr>
                <w:sz w:val="24"/>
                <w:szCs w:val="24"/>
              </w:rPr>
              <w:t xml:space="preserve"> </w:t>
            </w:r>
          </w:p>
        </w:tc>
      </w:tr>
      <w:tr w:rsidR="00A540E2" w:rsidRPr="009B498E" w14:paraId="7534E8D7" w14:textId="77777777" w:rsidTr="002445C0">
        <w:tc>
          <w:tcPr>
            <w:tcW w:w="0" w:type="auto"/>
          </w:tcPr>
          <w:p w14:paraId="0243D457" w14:textId="77777777" w:rsidR="00A540E2" w:rsidRPr="009B498E" w:rsidRDefault="00810F34" w:rsidP="00851E66">
            <w:pPr>
              <w:pStyle w:val="Pa13"/>
              <w:rPr>
                <w:rFonts w:asciiTheme="minorHAnsi" w:hAnsiTheme="minorHAnsi"/>
                <w:b/>
              </w:rPr>
            </w:pPr>
            <w:r w:rsidRPr="009B498E">
              <w:rPr>
                <w:rFonts w:asciiTheme="minorHAnsi" w:hAnsiTheme="minorHAnsi" w:cs="AgendaPl RegularCondensed"/>
                <w:b/>
                <w:color w:val="000000"/>
              </w:rPr>
              <w:t xml:space="preserve">1.4. </w:t>
            </w:r>
            <w:r w:rsidR="00CA6354" w:rsidRPr="009B498E">
              <w:rPr>
                <w:rFonts w:asciiTheme="minorHAnsi" w:hAnsiTheme="minorHAnsi" w:cs="AgendaPl RegularCondensed"/>
                <w:color w:val="000000"/>
              </w:rPr>
              <w:t>Działania na pierwiastkach</w:t>
            </w:r>
          </w:p>
        </w:tc>
        <w:tc>
          <w:tcPr>
            <w:tcW w:w="0" w:type="auto"/>
          </w:tcPr>
          <w:p w14:paraId="7F35B6BD" w14:textId="77777777" w:rsidR="00A540E2" w:rsidRPr="009B498E" w:rsidRDefault="00A540E2" w:rsidP="00851E66">
            <w:pPr>
              <w:pStyle w:val="Default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0" w:type="auto"/>
          </w:tcPr>
          <w:p w14:paraId="4AB06626" w14:textId="77777777" w:rsidR="00CA6354" w:rsidRPr="009B498E" w:rsidRDefault="00CA6354" w:rsidP="00CA6354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>- usuwa niewymierność z</w:t>
            </w:r>
            <w:r w:rsidR="004A4CEB">
              <w:rPr>
                <w:rFonts w:asciiTheme="minorHAnsi" w:hAnsiTheme="minorHAnsi"/>
                <w:color w:val="auto"/>
              </w:rPr>
              <w:t> </w:t>
            </w:r>
            <w:r w:rsidRPr="009B498E">
              <w:rPr>
                <w:rFonts w:asciiTheme="minorHAnsi" w:hAnsiTheme="minorHAnsi"/>
                <w:color w:val="auto"/>
              </w:rPr>
              <w:t xml:space="preserve">mianownika ułamka w prostych przypadkach </w:t>
            </w:r>
          </w:p>
          <w:p w14:paraId="6C4BA987" w14:textId="77777777" w:rsidR="00C94243" w:rsidRPr="009B498E" w:rsidRDefault="00CA6354" w:rsidP="00851E66">
            <w:pPr>
              <w:pStyle w:val="Default"/>
              <w:rPr>
                <w:rFonts w:asciiTheme="minorHAnsi" w:hAnsiTheme="minorHAnsi"/>
              </w:rPr>
            </w:pPr>
            <w:r w:rsidRPr="009B498E">
              <w:rPr>
                <w:rFonts w:asciiTheme="minorHAnsi" w:hAnsiTheme="minorHAnsi"/>
                <w:color w:val="auto"/>
              </w:rPr>
              <w:t>- porównuje pierwiastki</w:t>
            </w:r>
          </w:p>
        </w:tc>
        <w:tc>
          <w:tcPr>
            <w:tcW w:w="0" w:type="auto"/>
          </w:tcPr>
          <w:p w14:paraId="2DB38533" w14:textId="77777777" w:rsidR="00C94243" w:rsidRPr="009B498E" w:rsidRDefault="00C94243" w:rsidP="00C94243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 w:cstheme="minorBidi"/>
                <w:color w:val="auto"/>
              </w:rPr>
              <w:t xml:space="preserve">- </w:t>
            </w:r>
            <w:r w:rsidR="00816FFE">
              <w:rPr>
                <w:rFonts w:asciiTheme="minorHAnsi" w:hAnsiTheme="minorHAnsi" w:cstheme="minorBidi"/>
                <w:color w:val="auto"/>
              </w:rPr>
              <w:t xml:space="preserve">stosuje własności potęg i pierwiastków do </w:t>
            </w:r>
            <w:r w:rsidRPr="009B498E">
              <w:rPr>
                <w:rFonts w:asciiTheme="minorHAnsi" w:hAnsiTheme="minorHAnsi"/>
                <w:color w:val="auto"/>
              </w:rPr>
              <w:t>upraszcza</w:t>
            </w:r>
            <w:r w:rsidR="00816FFE">
              <w:rPr>
                <w:rFonts w:asciiTheme="minorHAnsi" w:hAnsiTheme="minorHAnsi"/>
                <w:color w:val="auto"/>
              </w:rPr>
              <w:t>nia</w:t>
            </w:r>
            <w:r w:rsidRPr="009B498E">
              <w:rPr>
                <w:rFonts w:asciiTheme="minorHAnsi" w:hAnsiTheme="minorHAnsi"/>
                <w:color w:val="auto"/>
              </w:rPr>
              <w:t xml:space="preserve"> wyraże</w:t>
            </w:r>
            <w:r w:rsidR="00816FFE">
              <w:rPr>
                <w:rFonts w:asciiTheme="minorHAnsi" w:hAnsiTheme="minorHAnsi"/>
                <w:color w:val="auto"/>
              </w:rPr>
              <w:t>ń</w:t>
            </w:r>
            <w:r w:rsidRPr="009B498E">
              <w:rPr>
                <w:rFonts w:asciiTheme="minorHAnsi" w:hAnsiTheme="minorHAnsi"/>
                <w:color w:val="auto"/>
              </w:rPr>
              <w:t xml:space="preserve"> </w:t>
            </w:r>
          </w:p>
          <w:p w14:paraId="5B09B165" w14:textId="77777777" w:rsidR="00CA6354" w:rsidRPr="009B498E" w:rsidRDefault="00CA6354" w:rsidP="00CA6354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 w:cstheme="minorBidi"/>
                <w:color w:val="auto"/>
              </w:rPr>
              <w:t xml:space="preserve">- </w:t>
            </w:r>
            <w:r w:rsidRPr="009B498E">
              <w:rPr>
                <w:rFonts w:asciiTheme="minorHAnsi" w:hAnsiTheme="minorHAnsi"/>
                <w:color w:val="auto"/>
              </w:rPr>
              <w:t>usuwa niewymierność z</w:t>
            </w:r>
            <w:r w:rsidR="004A4CEB">
              <w:rPr>
                <w:rFonts w:asciiTheme="minorHAnsi" w:hAnsiTheme="minorHAnsi"/>
                <w:color w:val="auto"/>
              </w:rPr>
              <w:t> </w:t>
            </w:r>
            <w:r w:rsidRPr="009B498E">
              <w:rPr>
                <w:rFonts w:asciiTheme="minorHAnsi" w:hAnsiTheme="minorHAnsi"/>
                <w:color w:val="auto"/>
              </w:rPr>
              <w:t xml:space="preserve">mianownika ułamka </w:t>
            </w:r>
          </w:p>
          <w:p w14:paraId="7088D61E" w14:textId="77777777" w:rsidR="00C94243" w:rsidRDefault="00CA6354" w:rsidP="00851E66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>- porównuje wyrażenia zawierające pierwiastki</w:t>
            </w:r>
            <w:r w:rsidR="00F9648F">
              <w:rPr>
                <w:rFonts w:asciiTheme="minorHAnsi" w:hAnsiTheme="minorHAnsi"/>
                <w:color w:val="auto"/>
              </w:rPr>
              <w:t>,</w:t>
            </w:r>
          </w:p>
          <w:p w14:paraId="4C8B1D68" w14:textId="1D50C08A" w:rsidR="00F9648F" w:rsidRDefault="00F9648F" w:rsidP="00F9648F">
            <w:pPr>
              <w:autoSpaceDE w:val="0"/>
              <w:autoSpaceDN w:val="0"/>
              <w:adjustRightInd w:val="0"/>
              <w:rPr>
                <w:rFonts w:cs="Dutch801HdEU-Normal"/>
                <w:sz w:val="24"/>
                <w:szCs w:val="20"/>
              </w:rPr>
            </w:pPr>
            <w:r>
              <w:lastRenderedPageBreak/>
              <w:t>-</w:t>
            </w:r>
            <w:r w:rsidRPr="009C5CBD">
              <w:rPr>
                <w:rFonts w:cs="Dutch801HdEU-Normal"/>
                <w:sz w:val="24"/>
                <w:szCs w:val="20"/>
              </w:rPr>
              <w:t xml:space="preserve"> rozwiązuje typowe zadania egzaminacyjne wymagające przekształcania wyrażeń </w:t>
            </w:r>
            <w:r>
              <w:rPr>
                <w:rFonts w:cs="Dutch801HdEU-Normal"/>
                <w:sz w:val="24"/>
                <w:szCs w:val="20"/>
              </w:rPr>
              <w:br/>
            </w:r>
            <w:r w:rsidRPr="009C5CBD">
              <w:rPr>
                <w:rFonts w:cs="Dutch801HdEU-Normal"/>
                <w:sz w:val="24"/>
                <w:szCs w:val="20"/>
              </w:rPr>
              <w:t>z pierwiastkami;</w:t>
            </w:r>
          </w:p>
          <w:p w14:paraId="0FF3F6D3" w14:textId="77777777" w:rsidR="00F9648F" w:rsidRDefault="00F9648F" w:rsidP="00F9648F">
            <w:pPr>
              <w:autoSpaceDE w:val="0"/>
              <w:autoSpaceDN w:val="0"/>
              <w:adjustRightInd w:val="0"/>
              <w:rPr>
                <w:rFonts w:cs="Dutch801HdEU-Normal"/>
                <w:sz w:val="24"/>
                <w:szCs w:val="20"/>
              </w:rPr>
            </w:pPr>
            <w:r>
              <w:rPr>
                <w:rFonts w:cs="Dutch801HdEU-Normal"/>
                <w:sz w:val="24"/>
                <w:szCs w:val="20"/>
              </w:rPr>
              <w:t xml:space="preserve">- </w:t>
            </w:r>
            <w:r w:rsidRPr="009C5CBD">
              <w:rPr>
                <w:rFonts w:cs="Dutch801HdEU-Normal"/>
                <w:sz w:val="24"/>
                <w:szCs w:val="20"/>
              </w:rPr>
              <w:t>dobiera odpowiednią metodę uproszczenia wyrażenia.</w:t>
            </w:r>
          </w:p>
          <w:p w14:paraId="1DE74E8E" w14:textId="33EA9B00" w:rsidR="00F9648F" w:rsidRPr="009B498E" w:rsidRDefault="00F9648F" w:rsidP="00851E66">
            <w:pPr>
              <w:pStyle w:val="Default"/>
              <w:rPr>
                <w:rFonts w:asciiTheme="minorHAnsi" w:hAnsiTheme="minorHAnsi"/>
              </w:rPr>
            </w:pPr>
          </w:p>
        </w:tc>
        <w:tc>
          <w:tcPr>
            <w:tcW w:w="0" w:type="auto"/>
          </w:tcPr>
          <w:p w14:paraId="04CACDBB" w14:textId="77777777" w:rsidR="00C94243" w:rsidRDefault="00C94243" w:rsidP="004A4CEB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 w:cstheme="minorBidi"/>
                <w:color w:val="auto"/>
              </w:rPr>
              <w:lastRenderedPageBreak/>
              <w:t xml:space="preserve">- </w:t>
            </w:r>
            <w:r w:rsidRPr="009B498E">
              <w:rPr>
                <w:rFonts w:asciiTheme="minorHAnsi" w:hAnsiTheme="minorHAnsi"/>
                <w:color w:val="auto"/>
              </w:rPr>
              <w:t xml:space="preserve">upraszcza wyrażenia, w których występują pierwiastki </w:t>
            </w:r>
            <w:r w:rsidR="00964351" w:rsidRPr="009B498E">
              <w:rPr>
                <w:rFonts w:asciiTheme="minorHAnsi" w:hAnsiTheme="minorHAnsi"/>
                <w:color w:val="auto"/>
              </w:rPr>
              <w:t>w</w:t>
            </w:r>
            <w:r w:rsidR="004A4CEB">
              <w:rPr>
                <w:rFonts w:asciiTheme="minorHAnsi" w:hAnsiTheme="minorHAnsi"/>
                <w:color w:val="auto"/>
              </w:rPr>
              <w:t> </w:t>
            </w:r>
            <w:r w:rsidR="00964351" w:rsidRPr="009B498E">
              <w:rPr>
                <w:rFonts w:asciiTheme="minorHAnsi" w:hAnsiTheme="minorHAnsi"/>
                <w:color w:val="auto"/>
              </w:rPr>
              <w:t>trudniejszych przypadkach</w:t>
            </w:r>
            <w:r w:rsidR="00F9648F">
              <w:rPr>
                <w:rFonts w:asciiTheme="minorHAnsi" w:hAnsiTheme="minorHAnsi"/>
                <w:color w:val="auto"/>
              </w:rPr>
              <w:t>,</w:t>
            </w:r>
          </w:p>
          <w:p w14:paraId="7536C85B" w14:textId="77777777" w:rsidR="00F9648F" w:rsidRDefault="00F9648F" w:rsidP="00F9648F">
            <w:pPr>
              <w:autoSpaceDE w:val="0"/>
              <w:autoSpaceDN w:val="0"/>
              <w:adjustRightInd w:val="0"/>
              <w:rPr>
                <w:rFonts w:cs="Dutch801HdEU-Normal"/>
                <w:sz w:val="24"/>
                <w:szCs w:val="20"/>
              </w:rPr>
            </w:pPr>
            <w:r>
              <w:rPr>
                <w:rFonts w:cs="Dutch801HdEU-Normal"/>
                <w:sz w:val="24"/>
                <w:szCs w:val="20"/>
              </w:rPr>
              <w:t>-</w:t>
            </w:r>
            <w:r w:rsidRPr="009C5CBD">
              <w:rPr>
                <w:rFonts w:cs="Dutch801HdEU-Normal"/>
                <w:sz w:val="24"/>
                <w:szCs w:val="20"/>
              </w:rPr>
              <w:t xml:space="preserve"> </w:t>
            </w:r>
            <w:r w:rsidRPr="009C5CBD">
              <w:rPr>
                <w:rFonts w:cs="Dutch801HdEU-Normal"/>
                <w:sz w:val="24"/>
                <w:szCs w:val="20"/>
              </w:rPr>
              <w:t>analizuje poprawność rozwiązania;</w:t>
            </w:r>
          </w:p>
          <w:p w14:paraId="03F6B404" w14:textId="16AFFCF9" w:rsidR="00F9648F" w:rsidRPr="009C5CBD" w:rsidRDefault="00F9648F" w:rsidP="00F9648F">
            <w:pPr>
              <w:autoSpaceDE w:val="0"/>
              <w:autoSpaceDN w:val="0"/>
              <w:adjustRightInd w:val="0"/>
              <w:rPr>
                <w:rFonts w:cs="Dutch801HdEU-Normal"/>
                <w:sz w:val="24"/>
                <w:szCs w:val="20"/>
              </w:rPr>
            </w:pPr>
            <w:r>
              <w:rPr>
                <w:rFonts w:cs="Dutch801HdEU-Normal"/>
                <w:sz w:val="24"/>
                <w:szCs w:val="20"/>
              </w:rPr>
              <w:t xml:space="preserve">- </w:t>
            </w:r>
            <w:r w:rsidRPr="009C5CBD">
              <w:rPr>
                <w:rFonts w:cs="Dutch801HdEU-Normal"/>
                <w:sz w:val="24"/>
                <w:szCs w:val="20"/>
              </w:rPr>
              <w:t xml:space="preserve">rozwiązuje nietypowe problemy wykorzystujące </w:t>
            </w:r>
            <w:r w:rsidRPr="009C5CBD">
              <w:rPr>
                <w:rFonts w:cs="Dutch801HdEU-Normal"/>
                <w:sz w:val="24"/>
                <w:szCs w:val="20"/>
              </w:rPr>
              <w:lastRenderedPageBreak/>
              <w:t>własności pierwiastków.</w:t>
            </w:r>
          </w:p>
          <w:p w14:paraId="32A52991" w14:textId="2A64A7B7" w:rsidR="00F9648F" w:rsidRPr="009C5CBD" w:rsidRDefault="00F9648F" w:rsidP="00F9648F">
            <w:pPr>
              <w:autoSpaceDE w:val="0"/>
              <w:autoSpaceDN w:val="0"/>
              <w:adjustRightInd w:val="0"/>
              <w:rPr>
                <w:rFonts w:cs="Dutch801HdEU-Normal"/>
                <w:sz w:val="24"/>
                <w:szCs w:val="20"/>
              </w:rPr>
            </w:pPr>
          </w:p>
          <w:p w14:paraId="4DBD4F6A" w14:textId="1DAA40CC" w:rsidR="00F9648F" w:rsidRPr="009B498E" w:rsidRDefault="00F9648F" w:rsidP="004A4CEB">
            <w:pPr>
              <w:pStyle w:val="Default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0" w:type="auto"/>
          </w:tcPr>
          <w:p w14:paraId="729C6754" w14:textId="77777777" w:rsidR="00C94243" w:rsidRPr="009B498E" w:rsidRDefault="00B13843" w:rsidP="00851E6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B498E">
              <w:rPr>
                <w:rFonts w:cs="AgendaPl-RegularCondensed"/>
                <w:sz w:val="24"/>
                <w:szCs w:val="24"/>
              </w:rPr>
              <w:lastRenderedPageBreak/>
              <w:t>- rozwiązuje zadania</w:t>
            </w:r>
            <w:r w:rsidR="00851E66" w:rsidRPr="009B498E">
              <w:rPr>
                <w:rFonts w:cs="AgendaPl-RegularCondensed"/>
                <w:sz w:val="24"/>
                <w:szCs w:val="24"/>
              </w:rPr>
              <w:t xml:space="preserve"> </w:t>
            </w:r>
            <w:r w:rsidRPr="009B498E">
              <w:rPr>
                <w:rFonts w:cs="AgendaPl-RegularCondensed"/>
                <w:sz w:val="24"/>
                <w:szCs w:val="24"/>
              </w:rPr>
              <w:t>o</w:t>
            </w:r>
            <w:r w:rsidR="00851E66" w:rsidRPr="009B498E">
              <w:rPr>
                <w:rFonts w:cs="AgendaPl-RegularCondensed"/>
                <w:sz w:val="24"/>
                <w:szCs w:val="24"/>
              </w:rPr>
              <w:t> </w:t>
            </w:r>
            <w:r w:rsidRPr="009B498E">
              <w:rPr>
                <w:rFonts w:cs="AgendaPl-RegularCondensed"/>
                <w:sz w:val="24"/>
                <w:szCs w:val="24"/>
              </w:rPr>
              <w:t>podwyższonym stopniu trudności</w:t>
            </w:r>
            <w:r w:rsidRPr="009B498E">
              <w:rPr>
                <w:sz w:val="24"/>
                <w:szCs w:val="24"/>
              </w:rPr>
              <w:t xml:space="preserve"> </w:t>
            </w:r>
          </w:p>
        </w:tc>
      </w:tr>
      <w:tr w:rsidR="00BF6491" w:rsidRPr="009B498E" w14:paraId="5BB14A96" w14:textId="77777777" w:rsidTr="002445C0">
        <w:tc>
          <w:tcPr>
            <w:tcW w:w="0" w:type="auto"/>
            <w:gridSpan w:val="6"/>
          </w:tcPr>
          <w:p w14:paraId="09D56C88" w14:textId="77777777" w:rsidR="00BF6491" w:rsidRPr="009B498E" w:rsidRDefault="00AE29D8" w:rsidP="00851E66">
            <w:pPr>
              <w:jc w:val="center"/>
              <w:rPr>
                <w:sz w:val="24"/>
                <w:szCs w:val="24"/>
              </w:rPr>
            </w:pPr>
            <w:r w:rsidRPr="00B06BD5">
              <w:rPr>
                <w:b/>
                <w:sz w:val="24"/>
                <w:szCs w:val="24"/>
              </w:rPr>
              <w:t>D</w:t>
            </w:r>
            <w:r w:rsidR="009B498E" w:rsidRPr="00B06BD5">
              <w:rPr>
                <w:b/>
                <w:sz w:val="24"/>
                <w:szCs w:val="24"/>
              </w:rPr>
              <w:t xml:space="preserve">ZIAŁ </w:t>
            </w:r>
            <w:r w:rsidRPr="00B06BD5">
              <w:rPr>
                <w:b/>
                <w:sz w:val="24"/>
                <w:szCs w:val="24"/>
              </w:rPr>
              <w:t>2</w:t>
            </w:r>
            <w:r w:rsidR="00BF6491" w:rsidRPr="00B06BD5">
              <w:rPr>
                <w:b/>
                <w:sz w:val="24"/>
                <w:szCs w:val="24"/>
              </w:rPr>
              <w:t>. TWIERDZENIE PITAGORASA</w:t>
            </w:r>
          </w:p>
        </w:tc>
      </w:tr>
      <w:tr w:rsidR="00BF6491" w:rsidRPr="009B498E" w14:paraId="7F7AC903" w14:textId="77777777" w:rsidTr="002445C0">
        <w:tc>
          <w:tcPr>
            <w:tcW w:w="0" w:type="auto"/>
          </w:tcPr>
          <w:p w14:paraId="3B874AA3" w14:textId="77777777" w:rsidR="00BF6491" w:rsidRPr="009B498E" w:rsidRDefault="00A93F39" w:rsidP="00F4259E">
            <w:pPr>
              <w:pStyle w:val="Pa13"/>
              <w:rPr>
                <w:rFonts w:asciiTheme="minorHAnsi" w:hAnsiTheme="minorHAnsi"/>
                <w:b/>
              </w:rPr>
            </w:pPr>
            <w:r w:rsidRPr="009B498E">
              <w:rPr>
                <w:rFonts w:asciiTheme="minorHAnsi" w:hAnsiTheme="minorHAnsi" w:cs="AgendaPl RegularCondensed"/>
                <w:b/>
                <w:color w:val="000000"/>
              </w:rPr>
              <w:t>2</w:t>
            </w:r>
            <w:r w:rsidR="00BF6491" w:rsidRPr="009B498E">
              <w:rPr>
                <w:rFonts w:asciiTheme="minorHAnsi" w:hAnsiTheme="minorHAnsi" w:cs="AgendaPl RegularCondensed"/>
                <w:b/>
                <w:color w:val="000000"/>
              </w:rPr>
              <w:t xml:space="preserve">.1. </w:t>
            </w:r>
            <w:r w:rsidR="00BF6491" w:rsidRPr="009B498E">
              <w:rPr>
                <w:rFonts w:asciiTheme="minorHAnsi" w:hAnsiTheme="minorHAnsi" w:cs="AgendaPl RegularCondensed"/>
                <w:color w:val="000000"/>
              </w:rPr>
              <w:t>Twierdzenie Pitagorasa</w:t>
            </w:r>
          </w:p>
        </w:tc>
        <w:tc>
          <w:tcPr>
            <w:tcW w:w="0" w:type="auto"/>
          </w:tcPr>
          <w:p w14:paraId="50472981" w14:textId="77777777" w:rsidR="00BF6491" w:rsidRPr="009B498E" w:rsidRDefault="00BF6491" w:rsidP="00BF6491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 xml:space="preserve">- nazywa boki trójkąta prostokątnego </w:t>
            </w:r>
          </w:p>
          <w:p w14:paraId="55100EFB" w14:textId="77777777" w:rsidR="00BF6491" w:rsidRPr="009B498E" w:rsidRDefault="00BF6491" w:rsidP="00BF6491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>- poprawnie zapisuje tezę twierdzenia Pitagorasa w</w:t>
            </w:r>
            <w:r w:rsidR="004A4CEB">
              <w:rPr>
                <w:rFonts w:asciiTheme="minorHAnsi" w:hAnsiTheme="minorHAnsi"/>
                <w:color w:val="auto"/>
              </w:rPr>
              <w:t> </w:t>
            </w:r>
            <w:r w:rsidRPr="009B498E">
              <w:rPr>
                <w:rFonts w:asciiTheme="minorHAnsi" w:hAnsiTheme="minorHAnsi"/>
                <w:color w:val="auto"/>
              </w:rPr>
              <w:t xml:space="preserve">konkretnych sytuacjach </w:t>
            </w:r>
          </w:p>
          <w:p w14:paraId="641B9A35" w14:textId="77777777" w:rsidR="00BF6491" w:rsidRPr="009B498E" w:rsidRDefault="00BF6491" w:rsidP="00F4259E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>- oblicza długość jednego z boków trójkąta prostokątnego, gdy dane są dług</w:t>
            </w:r>
            <w:r w:rsidR="00F4259E" w:rsidRPr="009B498E">
              <w:rPr>
                <w:rFonts w:asciiTheme="minorHAnsi" w:hAnsiTheme="minorHAnsi"/>
                <w:color w:val="auto"/>
              </w:rPr>
              <w:t>ości pozostałych boków trójkąta</w:t>
            </w:r>
          </w:p>
        </w:tc>
        <w:tc>
          <w:tcPr>
            <w:tcW w:w="0" w:type="auto"/>
          </w:tcPr>
          <w:p w14:paraId="5E499E73" w14:textId="77777777" w:rsidR="00BF6491" w:rsidRDefault="00BF6491" w:rsidP="00F4259E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>- oblicza długość odcinka umieszczonego na kratce jednostkowej</w:t>
            </w:r>
            <w:r w:rsidR="00F9648F">
              <w:rPr>
                <w:rFonts w:asciiTheme="minorHAnsi" w:hAnsiTheme="minorHAnsi"/>
                <w:color w:val="auto"/>
              </w:rPr>
              <w:t>,</w:t>
            </w:r>
          </w:p>
          <w:p w14:paraId="2FBA2D09" w14:textId="0AEF9750" w:rsidR="00F9648F" w:rsidRPr="009C5CBD" w:rsidRDefault="00F9648F" w:rsidP="00F9648F">
            <w:pPr>
              <w:autoSpaceDE w:val="0"/>
              <w:autoSpaceDN w:val="0"/>
              <w:adjustRightInd w:val="0"/>
              <w:rPr>
                <w:rFonts w:cs="Dutch801HdEU-Normal"/>
                <w:sz w:val="24"/>
                <w:szCs w:val="20"/>
              </w:rPr>
            </w:pPr>
            <w:r>
              <w:t>-</w:t>
            </w:r>
            <w:r w:rsidRPr="009C5CBD">
              <w:rPr>
                <w:rFonts w:cs="Dutch801HdEU-Normal"/>
                <w:sz w:val="24"/>
                <w:szCs w:val="20"/>
              </w:rPr>
              <w:t xml:space="preserve"> </w:t>
            </w:r>
            <w:r w:rsidRPr="009C5CBD">
              <w:rPr>
                <w:rFonts w:cs="Dutch801HdEU-Normal"/>
                <w:sz w:val="24"/>
                <w:szCs w:val="20"/>
              </w:rPr>
              <w:t>wykorzystuje twierdzenie Pitagorasa w sytuacjach praktycznych występujących na egzaminie.</w:t>
            </w:r>
          </w:p>
          <w:p w14:paraId="11F7DA18" w14:textId="145E910F" w:rsidR="00F9648F" w:rsidRPr="009B498E" w:rsidRDefault="00F9648F" w:rsidP="00F4259E">
            <w:pPr>
              <w:pStyle w:val="Default"/>
              <w:rPr>
                <w:rFonts w:asciiTheme="minorHAnsi" w:hAnsiTheme="minorHAnsi"/>
              </w:rPr>
            </w:pPr>
          </w:p>
        </w:tc>
        <w:tc>
          <w:tcPr>
            <w:tcW w:w="0" w:type="auto"/>
          </w:tcPr>
          <w:p w14:paraId="50CB012C" w14:textId="77777777" w:rsidR="00BF6491" w:rsidRDefault="004F6817" w:rsidP="00977232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>- oblicza długość wysok</w:t>
            </w:r>
            <w:r w:rsidR="004A4CEB">
              <w:rPr>
                <w:rFonts w:asciiTheme="minorHAnsi" w:hAnsiTheme="minorHAnsi"/>
                <w:color w:val="auto"/>
              </w:rPr>
              <w:t>ości trójkąta równoramiennego z </w:t>
            </w:r>
            <w:r w:rsidRPr="009B498E">
              <w:rPr>
                <w:rFonts w:asciiTheme="minorHAnsi" w:hAnsiTheme="minorHAnsi"/>
                <w:color w:val="auto"/>
              </w:rPr>
              <w:t>zastosowaniem twierdzenia Pitagorasa</w:t>
            </w:r>
            <w:r w:rsidR="00F9648F">
              <w:rPr>
                <w:rFonts w:asciiTheme="minorHAnsi" w:hAnsiTheme="minorHAnsi"/>
                <w:color w:val="auto"/>
              </w:rPr>
              <w:t>,</w:t>
            </w:r>
          </w:p>
          <w:p w14:paraId="0B7DD257" w14:textId="77777777" w:rsidR="00F9648F" w:rsidRDefault="00F9648F" w:rsidP="00F9648F">
            <w:pPr>
              <w:autoSpaceDE w:val="0"/>
              <w:autoSpaceDN w:val="0"/>
              <w:adjustRightInd w:val="0"/>
              <w:rPr>
                <w:rFonts w:cs="Dutch801HdEU-Normal"/>
                <w:sz w:val="24"/>
                <w:szCs w:val="20"/>
              </w:rPr>
            </w:pPr>
            <w:r>
              <w:t>-</w:t>
            </w:r>
            <w:r w:rsidRPr="009C5CBD">
              <w:rPr>
                <w:rFonts w:cs="Dutch801HdEU-Normal"/>
                <w:sz w:val="24"/>
                <w:szCs w:val="20"/>
              </w:rPr>
              <w:t xml:space="preserve"> </w:t>
            </w:r>
            <w:r w:rsidRPr="009C5CBD">
              <w:rPr>
                <w:rFonts w:cs="Dutch801HdEU-Normal"/>
                <w:sz w:val="24"/>
                <w:szCs w:val="20"/>
              </w:rPr>
              <w:t>rozwiązuje zadania otwarte wymagające kilku etapów obliczeń;</w:t>
            </w:r>
          </w:p>
          <w:p w14:paraId="585815B9" w14:textId="5F93080C" w:rsidR="00F9648F" w:rsidRPr="009C5CBD" w:rsidRDefault="00F9648F" w:rsidP="00F9648F">
            <w:pPr>
              <w:autoSpaceDE w:val="0"/>
              <w:autoSpaceDN w:val="0"/>
              <w:adjustRightInd w:val="0"/>
              <w:rPr>
                <w:rFonts w:cs="Dutch801HdEU-Normal"/>
                <w:sz w:val="24"/>
                <w:szCs w:val="20"/>
              </w:rPr>
            </w:pPr>
            <w:r>
              <w:rPr>
                <w:rFonts w:cs="Dutch801HdEU-Normal"/>
                <w:sz w:val="24"/>
                <w:szCs w:val="20"/>
              </w:rPr>
              <w:t xml:space="preserve">- </w:t>
            </w:r>
            <w:r w:rsidRPr="009C5CBD">
              <w:rPr>
                <w:rFonts w:cs="Dutch801HdEU-Normal"/>
                <w:sz w:val="24"/>
                <w:szCs w:val="20"/>
              </w:rPr>
              <w:t>interpretuje wynik w kontekście geometrycznym.</w:t>
            </w:r>
          </w:p>
          <w:p w14:paraId="6C768157" w14:textId="464648BA" w:rsidR="00F9648F" w:rsidRPr="009B498E" w:rsidRDefault="00F9648F" w:rsidP="00977232">
            <w:pPr>
              <w:pStyle w:val="Default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0" w:type="auto"/>
          </w:tcPr>
          <w:p w14:paraId="04DE9B80" w14:textId="77777777" w:rsidR="00F9648F" w:rsidRDefault="00F9648F" w:rsidP="00F9648F">
            <w:pPr>
              <w:autoSpaceDE w:val="0"/>
              <w:autoSpaceDN w:val="0"/>
              <w:adjustRightInd w:val="0"/>
              <w:rPr>
                <w:rFonts w:cs="Dutch801HdEU-Normal"/>
                <w:sz w:val="24"/>
                <w:szCs w:val="20"/>
              </w:rPr>
            </w:pPr>
            <w:r>
              <w:rPr>
                <w:rFonts w:cs="Dutch801HdEU-Normal"/>
                <w:sz w:val="24"/>
                <w:szCs w:val="20"/>
              </w:rPr>
              <w:t xml:space="preserve">- </w:t>
            </w:r>
            <w:r w:rsidRPr="009C5CBD">
              <w:rPr>
                <w:rFonts w:cs="Dutch801HdEU-Normal"/>
                <w:sz w:val="24"/>
                <w:szCs w:val="20"/>
              </w:rPr>
              <w:t>uzasadnia sposób rozwiązania zadania;</w:t>
            </w:r>
          </w:p>
          <w:p w14:paraId="149E4DA9" w14:textId="5A53559E" w:rsidR="00F9648F" w:rsidRPr="009C5CBD" w:rsidRDefault="00F9648F" w:rsidP="00F9648F">
            <w:pPr>
              <w:autoSpaceDE w:val="0"/>
              <w:autoSpaceDN w:val="0"/>
              <w:adjustRightInd w:val="0"/>
              <w:rPr>
                <w:rFonts w:cs="Dutch801HdEU-Normal"/>
                <w:sz w:val="24"/>
                <w:szCs w:val="20"/>
              </w:rPr>
            </w:pPr>
            <w:r>
              <w:rPr>
                <w:rFonts w:cs="Dutch801HdEU-Normal"/>
                <w:sz w:val="24"/>
                <w:szCs w:val="20"/>
              </w:rPr>
              <w:t xml:space="preserve">- </w:t>
            </w:r>
            <w:r w:rsidRPr="009C5CBD">
              <w:rPr>
                <w:rFonts w:cs="Dutch801HdEU-Normal"/>
                <w:sz w:val="24"/>
                <w:szCs w:val="20"/>
              </w:rPr>
              <w:t xml:space="preserve">stosuje twierdzenie Pitagorasa </w:t>
            </w:r>
            <w:r>
              <w:rPr>
                <w:rFonts w:cs="Dutch801HdEU-Normal"/>
                <w:sz w:val="24"/>
                <w:szCs w:val="20"/>
              </w:rPr>
              <w:br/>
            </w:r>
            <w:r w:rsidRPr="009C5CBD">
              <w:rPr>
                <w:rFonts w:cs="Dutch801HdEU-Normal"/>
                <w:sz w:val="24"/>
                <w:szCs w:val="20"/>
              </w:rPr>
              <w:t>w zadaniach nietypowych.</w:t>
            </w:r>
          </w:p>
          <w:p w14:paraId="194CD068" w14:textId="77777777" w:rsidR="00BF6491" w:rsidRPr="009B498E" w:rsidRDefault="00BF6491" w:rsidP="00AF3E74">
            <w:pPr>
              <w:pStyle w:val="Default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0" w:type="auto"/>
          </w:tcPr>
          <w:p w14:paraId="32E3EB8A" w14:textId="77777777" w:rsidR="00AF3E74" w:rsidRPr="009B498E" w:rsidRDefault="00AF3E74" w:rsidP="00AF3E74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>- dowodzi twierdzeni</w:t>
            </w:r>
            <w:r w:rsidR="00816FFE">
              <w:rPr>
                <w:rFonts w:asciiTheme="minorHAnsi" w:hAnsiTheme="minorHAnsi"/>
                <w:color w:val="auto"/>
              </w:rPr>
              <w:t>e</w:t>
            </w:r>
            <w:r w:rsidRPr="009B498E">
              <w:rPr>
                <w:rFonts w:asciiTheme="minorHAnsi" w:hAnsiTheme="minorHAnsi"/>
                <w:color w:val="auto"/>
              </w:rPr>
              <w:t xml:space="preserve"> Pitagorasa </w:t>
            </w:r>
          </w:p>
          <w:p w14:paraId="6CCFEB17" w14:textId="4A088336" w:rsidR="00BF6491" w:rsidRPr="009B498E" w:rsidRDefault="00B13843" w:rsidP="00F425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B498E">
              <w:rPr>
                <w:rFonts w:cs="AgendaPl-RegularCondensed"/>
                <w:sz w:val="24"/>
                <w:szCs w:val="24"/>
              </w:rPr>
              <w:t>- rozwiązuje zadania</w:t>
            </w:r>
            <w:r w:rsidR="00F9648F">
              <w:rPr>
                <w:rFonts w:cs="AgendaPl-RegularCondensed"/>
                <w:sz w:val="24"/>
                <w:szCs w:val="24"/>
              </w:rPr>
              <w:br/>
            </w:r>
            <w:r w:rsidR="00F4259E" w:rsidRPr="009B498E">
              <w:rPr>
                <w:rFonts w:cs="AgendaPl-RegularCondensed"/>
                <w:sz w:val="24"/>
                <w:szCs w:val="24"/>
              </w:rPr>
              <w:t xml:space="preserve"> </w:t>
            </w:r>
            <w:r w:rsidRPr="009B498E">
              <w:rPr>
                <w:rFonts w:cs="AgendaPl-RegularCondensed"/>
                <w:sz w:val="24"/>
                <w:szCs w:val="24"/>
              </w:rPr>
              <w:t>o podwyższonym stopniu trudności</w:t>
            </w:r>
          </w:p>
        </w:tc>
      </w:tr>
      <w:tr w:rsidR="00BF6491" w:rsidRPr="009B498E" w14:paraId="3572B9CD" w14:textId="77777777" w:rsidTr="002445C0">
        <w:tc>
          <w:tcPr>
            <w:tcW w:w="0" w:type="auto"/>
          </w:tcPr>
          <w:p w14:paraId="247E7B71" w14:textId="77777777" w:rsidR="00BF6491" w:rsidRPr="009B498E" w:rsidRDefault="00A93F39" w:rsidP="00F4259E">
            <w:pPr>
              <w:pStyle w:val="Pa13"/>
              <w:rPr>
                <w:rFonts w:asciiTheme="minorHAnsi" w:hAnsiTheme="minorHAnsi" w:cs="AgendaPl RegularCondensed"/>
                <w:b/>
                <w:color w:val="000000"/>
              </w:rPr>
            </w:pPr>
            <w:r w:rsidRPr="009B498E">
              <w:rPr>
                <w:rFonts w:asciiTheme="minorHAnsi" w:hAnsiTheme="minorHAnsi" w:cs="AgendaPl RegularCondensed"/>
                <w:b/>
                <w:color w:val="000000"/>
              </w:rPr>
              <w:t>2</w:t>
            </w:r>
            <w:r w:rsidR="00BF6491" w:rsidRPr="009B498E">
              <w:rPr>
                <w:rFonts w:asciiTheme="minorHAnsi" w:hAnsiTheme="minorHAnsi" w:cs="AgendaPl RegularCondensed"/>
                <w:b/>
                <w:color w:val="000000"/>
              </w:rPr>
              <w:t xml:space="preserve">.2. </w:t>
            </w:r>
            <w:r w:rsidR="00BF6491" w:rsidRPr="009B498E">
              <w:rPr>
                <w:rFonts w:asciiTheme="minorHAnsi" w:hAnsiTheme="minorHAnsi" w:cs="AgendaPl RegularCondensed"/>
                <w:color w:val="000000"/>
              </w:rPr>
              <w:t xml:space="preserve">Przekątna kwadratu. Trójkąty o kątach </w:t>
            </w:r>
            <w:r w:rsidR="00F4259E" w:rsidRPr="009B498E">
              <w:rPr>
                <w:rFonts w:asciiTheme="minorHAnsi" w:hAnsiTheme="minorHAnsi" w:cs="AgendaPl RegularCondensed"/>
                <w:color w:val="000000"/>
                <w:position w:val="-6"/>
              </w:rPr>
              <w:object w:dxaOrig="400" w:dyaOrig="279" w14:anchorId="68D1800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4" type="#_x0000_t75" style="width:20.4pt;height:13.8pt" o:ole="">
                  <v:imagedata r:id="rId7" o:title=""/>
                </v:shape>
                <o:OLEObject Type="Embed" ProgID="Equation.DSMT4" ShapeID="_x0000_i1034" DrawAspect="Content" ObjectID="_1850658863" r:id="rId8"/>
              </w:object>
            </w:r>
            <w:r w:rsidR="00F4259E" w:rsidRPr="009B498E">
              <w:rPr>
                <w:rFonts w:asciiTheme="minorHAnsi" w:hAnsiTheme="minorHAnsi" w:cs="AgendaPl RegularCondensed"/>
                <w:color w:val="000000"/>
              </w:rPr>
              <w:t xml:space="preserve">, </w:t>
            </w:r>
            <w:r w:rsidR="00F4259E" w:rsidRPr="009B498E">
              <w:rPr>
                <w:rFonts w:asciiTheme="minorHAnsi" w:hAnsiTheme="minorHAnsi" w:cs="AgendaPl RegularCondensed"/>
                <w:color w:val="000000"/>
                <w:position w:val="-6"/>
              </w:rPr>
              <w:object w:dxaOrig="400" w:dyaOrig="279" w14:anchorId="482999A2">
                <v:shape id="_x0000_i1035" type="#_x0000_t75" style="width:20.4pt;height:13.8pt" o:ole="">
                  <v:imagedata r:id="rId7" o:title=""/>
                </v:shape>
                <o:OLEObject Type="Embed" ProgID="Equation.DSMT4" ShapeID="_x0000_i1035" DrawAspect="Content" ObjectID="_1850658864" r:id="rId9"/>
              </w:object>
            </w:r>
            <w:r w:rsidR="00F4259E" w:rsidRPr="009B498E">
              <w:rPr>
                <w:rFonts w:asciiTheme="minorHAnsi" w:hAnsiTheme="minorHAnsi" w:cs="AgendaPl RegularCondensed"/>
                <w:color w:val="000000"/>
              </w:rPr>
              <w:t xml:space="preserve">, </w:t>
            </w:r>
            <w:r w:rsidR="00F4259E" w:rsidRPr="009B498E">
              <w:rPr>
                <w:rFonts w:asciiTheme="minorHAnsi" w:hAnsiTheme="minorHAnsi" w:cs="AgendaPl RegularCondensed"/>
                <w:color w:val="000000"/>
                <w:position w:val="-6"/>
              </w:rPr>
              <w:object w:dxaOrig="400" w:dyaOrig="279" w14:anchorId="7EF7B6D0">
                <v:shape id="_x0000_i1036" type="#_x0000_t75" style="width:20.4pt;height:13.8pt" o:ole="">
                  <v:imagedata r:id="rId10" o:title=""/>
                </v:shape>
                <o:OLEObject Type="Embed" ProgID="Equation.DSMT4" ShapeID="_x0000_i1036" DrawAspect="Content" ObjectID="_1850658865" r:id="rId11"/>
              </w:object>
            </w:r>
          </w:p>
        </w:tc>
        <w:tc>
          <w:tcPr>
            <w:tcW w:w="0" w:type="auto"/>
          </w:tcPr>
          <w:p w14:paraId="23526190" w14:textId="77777777" w:rsidR="00BF6491" w:rsidRPr="009B498E" w:rsidRDefault="00BF6491" w:rsidP="00F4259E">
            <w:pPr>
              <w:pStyle w:val="Default"/>
              <w:rPr>
                <w:rFonts w:asciiTheme="minorHAnsi" w:hAnsiTheme="minorHAnsi" w:cstheme="minorBid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>- zna wzór na długość przekątnej kwadratu</w:t>
            </w:r>
          </w:p>
        </w:tc>
        <w:tc>
          <w:tcPr>
            <w:tcW w:w="0" w:type="auto"/>
          </w:tcPr>
          <w:p w14:paraId="2A759E0A" w14:textId="77777777" w:rsidR="00BF6491" w:rsidRPr="009B498E" w:rsidRDefault="00BF6491" w:rsidP="00BF6491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 xml:space="preserve">- oblicza długość przekątnej kwadratu, </w:t>
            </w:r>
            <w:r w:rsidRPr="009B498E">
              <w:rPr>
                <w:rFonts w:asciiTheme="minorHAnsi" w:hAnsiTheme="minorHAnsi"/>
                <w:color w:val="auto"/>
              </w:rPr>
              <w:lastRenderedPageBreak/>
              <w:t xml:space="preserve">gdy dana jest długość jego boku </w:t>
            </w:r>
          </w:p>
          <w:p w14:paraId="7D3CBF78" w14:textId="77777777" w:rsidR="00BF6491" w:rsidRPr="009B498E" w:rsidRDefault="00BF6491" w:rsidP="00F4259E">
            <w:pPr>
              <w:pStyle w:val="Default"/>
              <w:rPr>
                <w:rFonts w:asciiTheme="minorHAnsi" w:hAnsiTheme="minorHAnsi" w:cstheme="minorBid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 xml:space="preserve">- zapisuje zależności między długościami boków w trójkącie o kątach </w:t>
            </w:r>
            <w:r w:rsidR="00F4259E" w:rsidRPr="009B498E">
              <w:rPr>
                <w:rFonts w:asciiTheme="minorHAnsi" w:hAnsiTheme="minorHAnsi"/>
                <w:position w:val="-6"/>
              </w:rPr>
              <w:object w:dxaOrig="400" w:dyaOrig="279" w14:anchorId="002D3709">
                <v:shape id="_x0000_i1037" type="#_x0000_t75" style="width:20.4pt;height:13.8pt" o:ole="">
                  <v:imagedata r:id="rId7" o:title=""/>
                </v:shape>
                <o:OLEObject Type="Embed" ProgID="Equation.DSMT4" ShapeID="_x0000_i1037" DrawAspect="Content" ObjectID="_1850658866" r:id="rId12"/>
              </w:object>
            </w:r>
            <w:r w:rsidR="00F4259E" w:rsidRPr="009B498E">
              <w:rPr>
                <w:rFonts w:asciiTheme="minorHAnsi" w:hAnsiTheme="minorHAnsi"/>
              </w:rPr>
              <w:t xml:space="preserve">, </w:t>
            </w:r>
            <w:r w:rsidR="00F4259E" w:rsidRPr="009B498E">
              <w:rPr>
                <w:rFonts w:asciiTheme="minorHAnsi" w:hAnsiTheme="minorHAnsi"/>
                <w:position w:val="-6"/>
              </w:rPr>
              <w:object w:dxaOrig="400" w:dyaOrig="279" w14:anchorId="61A51648">
                <v:shape id="_x0000_i1038" type="#_x0000_t75" style="width:20.4pt;height:13.8pt" o:ole="">
                  <v:imagedata r:id="rId7" o:title=""/>
                </v:shape>
                <o:OLEObject Type="Embed" ProgID="Equation.DSMT4" ShapeID="_x0000_i1038" DrawAspect="Content" ObjectID="_1850658867" r:id="rId13"/>
              </w:object>
            </w:r>
            <w:r w:rsidR="00F4259E" w:rsidRPr="009B498E">
              <w:rPr>
                <w:rFonts w:asciiTheme="minorHAnsi" w:hAnsiTheme="minorHAnsi"/>
              </w:rPr>
              <w:t xml:space="preserve">, </w:t>
            </w:r>
            <w:r w:rsidR="00F4259E" w:rsidRPr="009B498E">
              <w:rPr>
                <w:rFonts w:asciiTheme="minorHAnsi" w:hAnsiTheme="minorHAnsi"/>
                <w:position w:val="-6"/>
              </w:rPr>
              <w:object w:dxaOrig="400" w:dyaOrig="279" w14:anchorId="1554A2F9">
                <v:shape id="_x0000_i1039" type="#_x0000_t75" style="width:20.4pt;height:13.8pt" o:ole="">
                  <v:imagedata r:id="rId10" o:title=""/>
                </v:shape>
                <o:OLEObject Type="Embed" ProgID="Equation.DSMT4" ShapeID="_x0000_i1039" DrawAspect="Content" ObjectID="_1850658868" r:id="rId14"/>
              </w:object>
            </w:r>
          </w:p>
        </w:tc>
        <w:tc>
          <w:tcPr>
            <w:tcW w:w="0" w:type="auto"/>
          </w:tcPr>
          <w:p w14:paraId="1E8A56A2" w14:textId="77777777" w:rsidR="00BF6491" w:rsidRPr="009B498E" w:rsidRDefault="00BF6491" w:rsidP="00BF6491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lastRenderedPageBreak/>
              <w:t xml:space="preserve">- oblicza długość boku kwadratu, gdy dana </w:t>
            </w:r>
            <w:r w:rsidRPr="009B498E">
              <w:rPr>
                <w:rFonts w:asciiTheme="minorHAnsi" w:hAnsiTheme="minorHAnsi"/>
                <w:color w:val="auto"/>
              </w:rPr>
              <w:lastRenderedPageBreak/>
              <w:t xml:space="preserve">jest długość jego przekątnej </w:t>
            </w:r>
          </w:p>
          <w:p w14:paraId="3C2A3807" w14:textId="77777777" w:rsidR="00BF6491" w:rsidRPr="009B498E" w:rsidRDefault="00BF6491" w:rsidP="00F4259E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 xml:space="preserve">- stosuje zależności między długościami boków w trójkącie o kątach </w:t>
            </w:r>
            <w:r w:rsidR="00F4259E" w:rsidRPr="009B498E">
              <w:rPr>
                <w:rFonts w:asciiTheme="minorHAnsi" w:hAnsiTheme="minorHAnsi"/>
                <w:position w:val="-6"/>
              </w:rPr>
              <w:object w:dxaOrig="400" w:dyaOrig="279" w14:anchorId="6AFCF203">
                <v:shape id="_x0000_i1040" type="#_x0000_t75" style="width:20.4pt;height:13.8pt" o:ole="">
                  <v:imagedata r:id="rId7" o:title=""/>
                </v:shape>
                <o:OLEObject Type="Embed" ProgID="Equation.DSMT4" ShapeID="_x0000_i1040" DrawAspect="Content" ObjectID="_1850658869" r:id="rId15"/>
              </w:object>
            </w:r>
            <w:r w:rsidR="00F4259E" w:rsidRPr="009B498E">
              <w:rPr>
                <w:rFonts w:asciiTheme="minorHAnsi" w:hAnsiTheme="minorHAnsi"/>
              </w:rPr>
              <w:t xml:space="preserve">, </w:t>
            </w:r>
            <w:r w:rsidR="00F4259E" w:rsidRPr="009B498E">
              <w:rPr>
                <w:rFonts w:asciiTheme="minorHAnsi" w:hAnsiTheme="minorHAnsi"/>
                <w:position w:val="-6"/>
              </w:rPr>
              <w:object w:dxaOrig="400" w:dyaOrig="279" w14:anchorId="04DD48D7">
                <v:shape id="_x0000_i1041" type="#_x0000_t75" style="width:20.4pt;height:13.8pt" o:ole="">
                  <v:imagedata r:id="rId7" o:title=""/>
                </v:shape>
                <o:OLEObject Type="Embed" ProgID="Equation.DSMT4" ShapeID="_x0000_i1041" DrawAspect="Content" ObjectID="_1850658870" r:id="rId16"/>
              </w:object>
            </w:r>
            <w:r w:rsidR="00F4259E" w:rsidRPr="009B498E">
              <w:rPr>
                <w:rFonts w:asciiTheme="minorHAnsi" w:hAnsiTheme="minorHAnsi"/>
              </w:rPr>
              <w:t xml:space="preserve">, </w:t>
            </w:r>
            <w:r w:rsidR="00F4259E" w:rsidRPr="009B498E">
              <w:rPr>
                <w:rFonts w:asciiTheme="minorHAnsi" w:hAnsiTheme="minorHAnsi"/>
                <w:position w:val="-6"/>
              </w:rPr>
              <w:object w:dxaOrig="400" w:dyaOrig="279" w14:anchorId="38401B60">
                <v:shape id="_x0000_i1042" type="#_x0000_t75" style="width:20.4pt;height:13.8pt" o:ole="">
                  <v:imagedata r:id="rId10" o:title=""/>
                </v:shape>
                <o:OLEObject Type="Embed" ProgID="Equation.DSMT4" ShapeID="_x0000_i1042" DrawAspect="Content" ObjectID="_1850658871" r:id="rId17"/>
              </w:object>
            </w:r>
          </w:p>
        </w:tc>
        <w:tc>
          <w:tcPr>
            <w:tcW w:w="0" w:type="auto"/>
          </w:tcPr>
          <w:p w14:paraId="3AB440B5" w14:textId="77777777" w:rsidR="00BF6491" w:rsidRPr="009B498E" w:rsidRDefault="00BF6491" w:rsidP="00BF6491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lastRenderedPageBreak/>
              <w:t xml:space="preserve">- rozwiązuje zadania tekstowe dotyczące </w:t>
            </w:r>
            <w:r w:rsidRPr="009B498E">
              <w:rPr>
                <w:rFonts w:asciiTheme="minorHAnsi" w:hAnsiTheme="minorHAnsi"/>
                <w:color w:val="auto"/>
              </w:rPr>
              <w:lastRenderedPageBreak/>
              <w:t xml:space="preserve">trójkątów o kątach </w:t>
            </w:r>
            <w:r w:rsidR="00F4259E" w:rsidRPr="009B498E">
              <w:rPr>
                <w:rFonts w:asciiTheme="minorHAnsi" w:hAnsiTheme="minorHAnsi"/>
                <w:position w:val="-6"/>
              </w:rPr>
              <w:object w:dxaOrig="400" w:dyaOrig="279" w14:anchorId="0E66FF5B">
                <v:shape id="_x0000_i1043" type="#_x0000_t75" style="width:20.4pt;height:13.8pt" o:ole="">
                  <v:imagedata r:id="rId7" o:title=""/>
                </v:shape>
                <o:OLEObject Type="Embed" ProgID="Equation.DSMT4" ShapeID="_x0000_i1043" DrawAspect="Content" ObjectID="_1850658872" r:id="rId18"/>
              </w:object>
            </w:r>
            <w:r w:rsidR="00F4259E" w:rsidRPr="009B498E">
              <w:rPr>
                <w:rFonts w:asciiTheme="minorHAnsi" w:hAnsiTheme="minorHAnsi"/>
              </w:rPr>
              <w:t xml:space="preserve">, </w:t>
            </w:r>
            <w:r w:rsidR="00F4259E" w:rsidRPr="009B498E">
              <w:rPr>
                <w:rFonts w:asciiTheme="minorHAnsi" w:hAnsiTheme="minorHAnsi"/>
                <w:position w:val="-6"/>
              </w:rPr>
              <w:object w:dxaOrig="400" w:dyaOrig="279" w14:anchorId="205EF27E">
                <v:shape id="_x0000_i1044" type="#_x0000_t75" style="width:20.4pt;height:13.8pt" o:ole="">
                  <v:imagedata r:id="rId7" o:title=""/>
                </v:shape>
                <o:OLEObject Type="Embed" ProgID="Equation.DSMT4" ShapeID="_x0000_i1044" DrawAspect="Content" ObjectID="_1850658873" r:id="rId19"/>
              </w:object>
            </w:r>
            <w:r w:rsidR="00F4259E" w:rsidRPr="009B498E">
              <w:rPr>
                <w:rFonts w:asciiTheme="minorHAnsi" w:hAnsiTheme="minorHAnsi"/>
              </w:rPr>
              <w:t xml:space="preserve">, </w:t>
            </w:r>
            <w:r w:rsidR="00F4259E" w:rsidRPr="009B498E">
              <w:rPr>
                <w:rFonts w:asciiTheme="minorHAnsi" w:hAnsiTheme="minorHAnsi"/>
                <w:position w:val="-6"/>
              </w:rPr>
              <w:object w:dxaOrig="400" w:dyaOrig="279" w14:anchorId="75899A98">
                <v:shape id="_x0000_i1045" type="#_x0000_t75" style="width:20.4pt;height:13.8pt" o:ole="">
                  <v:imagedata r:id="rId10" o:title=""/>
                </v:shape>
                <o:OLEObject Type="Embed" ProgID="Equation.DSMT4" ShapeID="_x0000_i1045" DrawAspect="Content" ObjectID="_1850658874" r:id="rId20"/>
              </w:object>
            </w:r>
          </w:p>
          <w:p w14:paraId="30232344" w14:textId="77777777" w:rsidR="00BF6491" w:rsidRPr="009B498E" w:rsidRDefault="00BF6491" w:rsidP="00F4259E">
            <w:pPr>
              <w:pStyle w:val="Default"/>
              <w:rPr>
                <w:rFonts w:asciiTheme="minorHAnsi" w:hAnsiTheme="minorHAnsi"/>
              </w:rPr>
            </w:pPr>
            <w:r w:rsidRPr="009B498E">
              <w:rPr>
                <w:rFonts w:asciiTheme="minorHAnsi" w:hAnsiTheme="minorHAnsi"/>
                <w:color w:val="auto"/>
              </w:rPr>
              <w:t>- wyprowadza wzór na przekątną w kwadracie</w:t>
            </w:r>
          </w:p>
        </w:tc>
        <w:tc>
          <w:tcPr>
            <w:tcW w:w="0" w:type="auto"/>
          </w:tcPr>
          <w:p w14:paraId="4F0CB46E" w14:textId="77777777" w:rsidR="00BF6491" w:rsidRPr="009B498E" w:rsidRDefault="00B13843" w:rsidP="00F425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B498E">
              <w:rPr>
                <w:rFonts w:cs="AgendaPl-RegularCondensed"/>
                <w:sz w:val="24"/>
                <w:szCs w:val="24"/>
              </w:rPr>
              <w:lastRenderedPageBreak/>
              <w:t>- rozwiązuje zadania</w:t>
            </w:r>
            <w:r w:rsidR="00F4259E" w:rsidRPr="009B498E">
              <w:rPr>
                <w:rFonts w:cs="AgendaPl-RegularCondensed"/>
                <w:sz w:val="24"/>
                <w:szCs w:val="24"/>
              </w:rPr>
              <w:t xml:space="preserve"> </w:t>
            </w:r>
            <w:r w:rsidRPr="009B498E">
              <w:rPr>
                <w:rFonts w:cs="AgendaPl-RegularCondensed"/>
                <w:sz w:val="24"/>
                <w:szCs w:val="24"/>
              </w:rPr>
              <w:t xml:space="preserve">o podwyższonym </w:t>
            </w:r>
            <w:r w:rsidRPr="009B498E">
              <w:rPr>
                <w:rFonts w:cs="AgendaPl-RegularCondensed"/>
                <w:sz w:val="24"/>
                <w:szCs w:val="24"/>
              </w:rPr>
              <w:lastRenderedPageBreak/>
              <w:t>stopniu trudności</w:t>
            </w:r>
            <w:r w:rsidRPr="009B498E">
              <w:rPr>
                <w:sz w:val="24"/>
                <w:szCs w:val="24"/>
              </w:rPr>
              <w:t xml:space="preserve"> </w:t>
            </w:r>
          </w:p>
        </w:tc>
      </w:tr>
      <w:tr w:rsidR="00BF6491" w:rsidRPr="009B498E" w14:paraId="6552F8BB" w14:textId="77777777" w:rsidTr="002445C0">
        <w:tc>
          <w:tcPr>
            <w:tcW w:w="0" w:type="auto"/>
          </w:tcPr>
          <w:p w14:paraId="0D4EBF26" w14:textId="77777777" w:rsidR="00BF6491" w:rsidRPr="009B498E" w:rsidRDefault="00A93F39" w:rsidP="00F4259E">
            <w:pPr>
              <w:pStyle w:val="Pa13"/>
              <w:rPr>
                <w:rFonts w:asciiTheme="minorHAnsi" w:hAnsiTheme="minorHAnsi"/>
                <w:b/>
              </w:rPr>
            </w:pPr>
            <w:r w:rsidRPr="009B498E">
              <w:rPr>
                <w:rFonts w:asciiTheme="minorHAnsi" w:hAnsiTheme="minorHAnsi" w:cs="AgendaPl RegularCondensed"/>
                <w:b/>
                <w:color w:val="000000"/>
              </w:rPr>
              <w:lastRenderedPageBreak/>
              <w:t>2</w:t>
            </w:r>
            <w:r w:rsidR="00BF6491" w:rsidRPr="009B498E">
              <w:rPr>
                <w:rFonts w:asciiTheme="minorHAnsi" w:hAnsiTheme="minorHAnsi" w:cs="AgendaPl RegularCondensed"/>
                <w:b/>
                <w:color w:val="000000"/>
              </w:rPr>
              <w:t xml:space="preserve">.3. </w:t>
            </w:r>
            <w:r w:rsidR="00BF6491" w:rsidRPr="009B498E">
              <w:rPr>
                <w:rFonts w:asciiTheme="minorHAnsi" w:hAnsiTheme="minorHAnsi" w:cs="AgendaPl RegularCondensed"/>
                <w:color w:val="000000"/>
              </w:rPr>
              <w:t xml:space="preserve">Wysokość trójkąta równobocznego. Trójkąty o kątach </w:t>
            </w:r>
            <w:r w:rsidR="00F4259E" w:rsidRPr="009B498E">
              <w:rPr>
                <w:rFonts w:asciiTheme="minorHAnsi" w:hAnsiTheme="minorHAnsi" w:cs="AgendaPl RegularCondensed"/>
                <w:color w:val="000000"/>
                <w:position w:val="-6"/>
              </w:rPr>
              <w:object w:dxaOrig="400" w:dyaOrig="279" w14:anchorId="3AFCBCB8">
                <v:shape id="_x0000_i1046" type="#_x0000_t75" style="width:20.4pt;height:13.8pt" o:ole="">
                  <v:imagedata r:id="rId21" o:title=""/>
                </v:shape>
                <o:OLEObject Type="Embed" ProgID="Equation.DSMT4" ShapeID="_x0000_i1046" DrawAspect="Content" ObjectID="_1850658875" r:id="rId22"/>
              </w:object>
            </w:r>
            <w:r w:rsidR="00F4259E" w:rsidRPr="009B498E">
              <w:rPr>
                <w:rFonts w:asciiTheme="minorHAnsi" w:hAnsiTheme="minorHAnsi" w:cs="AgendaPl RegularCondensed"/>
                <w:color w:val="000000"/>
              </w:rPr>
              <w:t xml:space="preserve">, </w:t>
            </w:r>
            <w:r w:rsidR="00F4259E" w:rsidRPr="009B498E">
              <w:rPr>
                <w:rFonts w:asciiTheme="minorHAnsi" w:hAnsiTheme="minorHAnsi" w:cs="AgendaPl RegularCondensed"/>
                <w:color w:val="000000"/>
                <w:position w:val="-6"/>
              </w:rPr>
              <w:object w:dxaOrig="400" w:dyaOrig="279" w14:anchorId="0CE0B04B">
                <v:shape id="_x0000_i1047" type="#_x0000_t75" style="width:20.4pt;height:13.8pt" o:ole="">
                  <v:imagedata r:id="rId23" o:title=""/>
                </v:shape>
                <o:OLEObject Type="Embed" ProgID="Equation.DSMT4" ShapeID="_x0000_i1047" DrawAspect="Content" ObjectID="_1850658876" r:id="rId24"/>
              </w:object>
            </w:r>
            <w:r w:rsidR="00F4259E" w:rsidRPr="009B498E">
              <w:rPr>
                <w:rFonts w:asciiTheme="minorHAnsi" w:hAnsiTheme="minorHAnsi" w:cs="AgendaPl RegularCondensed"/>
                <w:color w:val="000000"/>
              </w:rPr>
              <w:t>,</w:t>
            </w:r>
            <w:r w:rsidR="00F4259E" w:rsidRPr="009B498E">
              <w:rPr>
                <w:rFonts w:asciiTheme="minorHAnsi" w:hAnsiTheme="minorHAnsi"/>
              </w:rPr>
              <w:t xml:space="preserve"> </w:t>
            </w:r>
            <w:r w:rsidR="00F4259E" w:rsidRPr="009B498E">
              <w:rPr>
                <w:rFonts w:asciiTheme="minorHAnsi" w:hAnsiTheme="minorHAnsi" w:cs="AgendaPl RegularCondensed"/>
                <w:color w:val="000000"/>
                <w:position w:val="-6"/>
              </w:rPr>
              <w:object w:dxaOrig="400" w:dyaOrig="279" w14:anchorId="22D7F1BC">
                <v:shape id="_x0000_i1048" type="#_x0000_t75" style="width:20.4pt;height:13.8pt" o:ole="">
                  <v:imagedata r:id="rId10" o:title=""/>
                </v:shape>
                <o:OLEObject Type="Embed" ProgID="Equation.DSMT4" ShapeID="_x0000_i1048" DrawAspect="Content" ObjectID="_1850658877" r:id="rId25"/>
              </w:object>
            </w:r>
          </w:p>
        </w:tc>
        <w:tc>
          <w:tcPr>
            <w:tcW w:w="0" w:type="auto"/>
          </w:tcPr>
          <w:p w14:paraId="2107C7D5" w14:textId="77777777" w:rsidR="00BF6491" w:rsidRPr="009B498E" w:rsidRDefault="00BF6491" w:rsidP="00BF6491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 xml:space="preserve">- </w:t>
            </w:r>
            <w:r w:rsidR="009F7BCC" w:rsidRPr="009B498E">
              <w:rPr>
                <w:rFonts w:asciiTheme="minorHAnsi" w:hAnsiTheme="minorHAnsi"/>
                <w:color w:val="auto"/>
              </w:rPr>
              <w:t>zna</w:t>
            </w:r>
            <w:r w:rsidRPr="009B498E">
              <w:rPr>
                <w:rFonts w:asciiTheme="minorHAnsi" w:hAnsiTheme="minorHAnsi"/>
                <w:color w:val="auto"/>
              </w:rPr>
              <w:t xml:space="preserve"> wzór na długość wysokości w trójkącie równobocznym </w:t>
            </w:r>
          </w:p>
          <w:p w14:paraId="428A049B" w14:textId="77777777" w:rsidR="00BF6491" w:rsidRPr="009B498E" w:rsidRDefault="00BF6491" w:rsidP="00F4259E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 xml:space="preserve">- </w:t>
            </w:r>
            <w:r w:rsidR="009F7BCC" w:rsidRPr="009B498E">
              <w:rPr>
                <w:rFonts w:asciiTheme="minorHAnsi" w:hAnsiTheme="minorHAnsi"/>
                <w:color w:val="auto"/>
              </w:rPr>
              <w:t>zna</w:t>
            </w:r>
            <w:r w:rsidRPr="009B498E">
              <w:rPr>
                <w:rFonts w:asciiTheme="minorHAnsi" w:hAnsiTheme="minorHAnsi"/>
                <w:color w:val="auto"/>
              </w:rPr>
              <w:t xml:space="preserve"> wzór na pole trójkąta równobocznego</w:t>
            </w:r>
          </w:p>
        </w:tc>
        <w:tc>
          <w:tcPr>
            <w:tcW w:w="0" w:type="auto"/>
          </w:tcPr>
          <w:p w14:paraId="43DF7A10" w14:textId="77777777" w:rsidR="00BF6491" w:rsidRPr="009B498E" w:rsidRDefault="00BF6491" w:rsidP="00BF6491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 xml:space="preserve">- oblicza długość wysokości trójkąta równobocznego, gdy dana jest długość jego boku </w:t>
            </w:r>
          </w:p>
          <w:p w14:paraId="6F5A83CA" w14:textId="77777777" w:rsidR="00BF6491" w:rsidRPr="009B498E" w:rsidRDefault="00BF6491" w:rsidP="00BF6491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 xml:space="preserve">- oblicza pole trójkąta równobocznego, gdy dana jest długość jego boku </w:t>
            </w:r>
          </w:p>
          <w:p w14:paraId="7E7EBD43" w14:textId="77777777" w:rsidR="00BF6491" w:rsidRPr="009B498E" w:rsidRDefault="00BF6491" w:rsidP="00F4259E">
            <w:pPr>
              <w:pStyle w:val="Default"/>
              <w:rPr>
                <w:rFonts w:asciiTheme="minorHAnsi" w:hAnsiTheme="minorHAnsi"/>
              </w:rPr>
            </w:pPr>
            <w:r w:rsidRPr="009B498E">
              <w:rPr>
                <w:rFonts w:asciiTheme="minorHAnsi" w:hAnsiTheme="minorHAnsi"/>
                <w:color w:val="auto"/>
              </w:rPr>
              <w:t xml:space="preserve">- zapisuje zależności między długościami boków w trójkącie o kątach </w:t>
            </w:r>
            <w:r w:rsidR="00F4259E" w:rsidRPr="009B498E">
              <w:rPr>
                <w:rFonts w:asciiTheme="minorHAnsi" w:hAnsiTheme="minorHAnsi"/>
                <w:position w:val="-6"/>
              </w:rPr>
              <w:object w:dxaOrig="400" w:dyaOrig="279" w14:anchorId="51616D85">
                <v:shape id="_x0000_i1049" type="#_x0000_t75" style="width:20.4pt;height:13.8pt" o:ole="">
                  <v:imagedata r:id="rId21" o:title=""/>
                </v:shape>
                <o:OLEObject Type="Embed" ProgID="Equation.DSMT4" ShapeID="_x0000_i1049" DrawAspect="Content" ObjectID="_1850658878" r:id="rId26"/>
              </w:object>
            </w:r>
            <w:r w:rsidR="00F4259E" w:rsidRPr="009B498E">
              <w:rPr>
                <w:rFonts w:asciiTheme="minorHAnsi" w:hAnsiTheme="minorHAnsi"/>
              </w:rPr>
              <w:t xml:space="preserve">, </w:t>
            </w:r>
            <w:r w:rsidR="00F4259E" w:rsidRPr="009B498E">
              <w:rPr>
                <w:rFonts w:asciiTheme="minorHAnsi" w:hAnsiTheme="minorHAnsi"/>
                <w:position w:val="-6"/>
              </w:rPr>
              <w:object w:dxaOrig="400" w:dyaOrig="279" w14:anchorId="21B3784F">
                <v:shape id="_x0000_i1050" type="#_x0000_t75" style="width:20.4pt;height:13.8pt" o:ole="">
                  <v:imagedata r:id="rId23" o:title=""/>
                </v:shape>
                <o:OLEObject Type="Embed" ProgID="Equation.DSMT4" ShapeID="_x0000_i1050" DrawAspect="Content" ObjectID="_1850658879" r:id="rId27"/>
              </w:object>
            </w:r>
            <w:r w:rsidR="00F4259E" w:rsidRPr="009B498E">
              <w:rPr>
                <w:rFonts w:asciiTheme="minorHAnsi" w:hAnsiTheme="minorHAnsi"/>
              </w:rPr>
              <w:t xml:space="preserve">, </w:t>
            </w:r>
            <w:r w:rsidR="00F4259E" w:rsidRPr="009B498E">
              <w:rPr>
                <w:rFonts w:asciiTheme="minorHAnsi" w:hAnsiTheme="minorHAnsi"/>
                <w:position w:val="-6"/>
              </w:rPr>
              <w:object w:dxaOrig="400" w:dyaOrig="279" w14:anchorId="7D1B453D">
                <v:shape id="_x0000_i1051" type="#_x0000_t75" style="width:20.4pt;height:13.8pt" o:ole="">
                  <v:imagedata r:id="rId10" o:title=""/>
                </v:shape>
                <o:OLEObject Type="Embed" ProgID="Equation.DSMT4" ShapeID="_x0000_i1051" DrawAspect="Content" ObjectID="_1850658880" r:id="rId28"/>
              </w:object>
            </w:r>
          </w:p>
        </w:tc>
        <w:tc>
          <w:tcPr>
            <w:tcW w:w="0" w:type="auto"/>
          </w:tcPr>
          <w:p w14:paraId="5F2FAE4C" w14:textId="77777777" w:rsidR="00BF6491" w:rsidRPr="009B498E" w:rsidRDefault="00BF6491" w:rsidP="00BF6491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 xml:space="preserve">- oblicza długość boku trójkąta równobocznego, gdy dana jest długość jego wysokości </w:t>
            </w:r>
          </w:p>
          <w:p w14:paraId="433E764C" w14:textId="77777777" w:rsidR="00BF6491" w:rsidRPr="009B498E" w:rsidRDefault="00BF6491" w:rsidP="00BF6491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 xml:space="preserve">- oblicza długość boku trójkąta równobocznego, gdy dane jest pole tego trójkąta </w:t>
            </w:r>
          </w:p>
          <w:p w14:paraId="4E4D0F89" w14:textId="77777777" w:rsidR="00BF6491" w:rsidRPr="009B498E" w:rsidRDefault="00BF6491" w:rsidP="00F4259E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 xml:space="preserve">- stosuje zależności między długościami boków w trójkącie o kątach </w:t>
            </w:r>
            <w:r w:rsidR="00F4259E" w:rsidRPr="009B498E">
              <w:rPr>
                <w:rFonts w:asciiTheme="minorHAnsi" w:hAnsiTheme="minorHAnsi"/>
                <w:position w:val="-6"/>
              </w:rPr>
              <w:object w:dxaOrig="400" w:dyaOrig="279" w14:anchorId="1A3C2D7F">
                <v:shape id="_x0000_i1052" type="#_x0000_t75" style="width:20.4pt;height:13.8pt" o:ole="">
                  <v:imagedata r:id="rId21" o:title=""/>
                </v:shape>
                <o:OLEObject Type="Embed" ProgID="Equation.DSMT4" ShapeID="_x0000_i1052" DrawAspect="Content" ObjectID="_1850658881" r:id="rId29"/>
              </w:object>
            </w:r>
            <w:r w:rsidR="00F4259E" w:rsidRPr="009B498E">
              <w:rPr>
                <w:rFonts w:asciiTheme="minorHAnsi" w:hAnsiTheme="minorHAnsi"/>
              </w:rPr>
              <w:t xml:space="preserve">, </w:t>
            </w:r>
            <w:r w:rsidR="00F4259E" w:rsidRPr="009B498E">
              <w:rPr>
                <w:rFonts w:asciiTheme="minorHAnsi" w:hAnsiTheme="minorHAnsi"/>
                <w:position w:val="-6"/>
              </w:rPr>
              <w:object w:dxaOrig="400" w:dyaOrig="279" w14:anchorId="11AA3030">
                <v:shape id="_x0000_i1053" type="#_x0000_t75" style="width:20.4pt;height:13.8pt" o:ole="">
                  <v:imagedata r:id="rId23" o:title=""/>
                </v:shape>
                <o:OLEObject Type="Embed" ProgID="Equation.DSMT4" ShapeID="_x0000_i1053" DrawAspect="Content" ObjectID="_1850658882" r:id="rId30"/>
              </w:object>
            </w:r>
            <w:r w:rsidR="00F4259E" w:rsidRPr="009B498E">
              <w:rPr>
                <w:rFonts w:asciiTheme="minorHAnsi" w:hAnsiTheme="minorHAnsi"/>
              </w:rPr>
              <w:t xml:space="preserve">, </w:t>
            </w:r>
            <w:r w:rsidR="00F4259E" w:rsidRPr="009B498E">
              <w:rPr>
                <w:rFonts w:asciiTheme="minorHAnsi" w:hAnsiTheme="minorHAnsi"/>
                <w:position w:val="-6"/>
              </w:rPr>
              <w:object w:dxaOrig="400" w:dyaOrig="279" w14:anchorId="49076D1D">
                <v:shape id="_x0000_i1054" type="#_x0000_t75" style="width:20.4pt;height:13.8pt" o:ole="">
                  <v:imagedata r:id="rId10" o:title=""/>
                </v:shape>
                <o:OLEObject Type="Embed" ProgID="Equation.DSMT4" ShapeID="_x0000_i1054" DrawAspect="Content" ObjectID="_1850658883" r:id="rId31"/>
              </w:object>
            </w:r>
          </w:p>
        </w:tc>
        <w:tc>
          <w:tcPr>
            <w:tcW w:w="0" w:type="auto"/>
          </w:tcPr>
          <w:p w14:paraId="7D59D102" w14:textId="77777777" w:rsidR="00BF6491" w:rsidRPr="009B498E" w:rsidRDefault="00BF6491" w:rsidP="00BF6491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 xml:space="preserve">- rozwiązuje zadania tekstowe dotyczące trójkątów o kątach </w:t>
            </w:r>
            <w:r w:rsidR="00F4259E" w:rsidRPr="009B498E">
              <w:rPr>
                <w:rFonts w:asciiTheme="minorHAnsi" w:hAnsiTheme="minorHAnsi"/>
                <w:position w:val="-6"/>
              </w:rPr>
              <w:object w:dxaOrig="400" w:dyaOrig="279" w14:anchorId="3CF1DCE8">
                <v:shape id="_x0000_i1055" type="#_x0000_t75" style="width:20.4pt;height:13.8pt" o:ole="">
                  <v:imagedata r:id="rId21" o:title=""/>
                </v:shape>
                <o:OLEObject Type="Embed" ProgID="Equation.DSMT4" ShapeID="_x0000_i1055" DrawAspect="Content" ObjectID="_1850658884" r:id="rId32"/>
              </w:object>
            </w:r>
            <w:r w:rsidR="00F4259E" w:rsidRPr="009B498E">
              <w:rPr>
                <w:rFonts w:asciiTheme="minorHAnsi" w:hAnsiTheme="minorHAnsi"/>
              </w:rPr>
              <w:t xml:space="preserve">, </w:t>
            </w:r>
            <w:r w:rsidR="00F4259E" w:rsidRPr="009B498E">
              <w:rPr>
                <w:rFonts w:asciiTheme="minorHAnsi" w:hAnsiTheme="minorHAnsi"/>
                <w:position w:val="-6"/>
              </w:rPr>
              <w:object w:dxaOrig="400" w:dyaOrig="279" w14:anchorId="25B49549">
                <v:shape id="_x0000_i1056" type="#_x0000_t75" style="width:20.4pt;height:13.8pt" o:ole="">
                  <v:imagedata r:id="rId23" o:title=""/>
                </v:shape>
                <o:OLEObject Type="Embed" ProgID="Equation.DSMT4" ShapeID="_x0000_i1056" DrawAspect="Content" ObjectID="_1850658885" r:id="rId33"/>
              </w:object>
            </w:r>
            <w:r w:rsidR="00F4259E" w:rsidRPr="009B498E">
              <w:rPr>
                <w:rFonts w:asciiTheme="minorHAnsi" w:hAnsiTheme="minorHAnsi"/>
              </w:rPr>
              <w:t xml:space="preserve">, </w:t>
            </w:r>
            <w:r w:rsidR="00F4259E" w:rsidRPr="009B498E">
              <w:rPr>
                <w:rFonts w:asciiTheme="minorHAnsi" w:hAnsiTheme="minorHAnsi"/>
                <w:position w:val="-6"/>
              </w:rPr>
              <w:object w:dxaOrig="400" w:dyaOrig="279" w14:anchorId="1BCFE5AB">
                <v:shape id="_x0000_i1057" type="#_x0000_t75" style="width:20.4pt;height:13.8pt" o:ole="">
                  <v:imagedata r:id="rId10" o:title=""/>
                </v:shape>
                <o:OLEObject Type="Embed" ProgID="Equation.DSMT4" ShapeID="_x0000_i1057" DrawAspect="Content" ObjectID="_1850658886" r:id="rId34"/>
              </w:object>
            </w:r>
          </w:p>
          <w:p w14:paraId="79B43C8C" w14:textId="77777777" w:rsidR="00BF6491" w:rsidRPr="009B498E" w:rsidRDefault="00BF6491" w:rsidP="00F4259E">
            <w:pPr>
              <w:pStyle w:val="Default"/>
              <w:rPr>
                <w:rFonts w:asciiTheme="minorHAnsi" w:hAnsiTheme="minorHAnsi"/>
              </w:rPr>
            </w:pPr>
            <w:r w:rsidRPr="009B498E">
              <w:rPr>
                <w:rFonts w:asciiTheme="minorHAnsi" w:hAnsiTheme="minorHAnsi"/>
                <w:color w:val="auto"/>
              </w:rPr>
              <w:t>- wyprowadza wzory na wysokość trójkąta równobocznego, pole trójkąta równobocznego</w:t>
            </w:r>
          </w:p>
        </w:tc>
        <w:tc>
          <w:tcPr>
            <w:tcW w:w="0" w:type="auto"/>
          </w:tcPr>
          <w:p w14:paraId="1283CCC2" w14:textId="77777777" w:rsidR="00BF6491" w:rsidRPr="009B498E" w:rsidRDefault="00B13843" w:rsidP="00F425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B498E">
              <w:rPr>
                <w:rFonts w:cs="AgendaPl-RegularCondensed"/>
                <w:sz w:val="24"/>
                <w:szCs w:val="24"/>
              </w:rPr>
              <w:t>- rozwiązuje zadania</w:t>
            </w:r>
            <w:r w:rsidR="00F4259E" w:rsidRPr="009B498E">
              <w:rPr>
                <w:rFonts w:cs="AgendaPl-RegularCondensed"/>
                <w:sz w:val="24"/>
                <w:szCs w:val="24"/>
              </w:rPr>
              <w:t xml:space="preserve"> </w:t>
            </w:r>
            <w:r w:rsidRPr="009B498E">
              <w:rPr>
                <w:rFonts w:cs="AgendaPl-RegularCondensed"/>
                <w:sz w:val="24"/>
                <w:szCs w:val="24"/>
              </w:rPr>
              <w:t>o podwyższonym stopniu trudności</w:t>
            </w:r>
          </w:p>
        </w:tc>
      </w:tr>
      <w:tr w:rsidR="00BF6491" w:rsidRPr="009B498E" w14:paraId="6E145B0B" w14:textId="77777777" w:rsidTr="002445C0">
        <w:tc>
          <w:tcPr>
            <w:tcW w:w="0" w:type="auto"/>
          </w:tcPr>
          <w:p w14:paraId="3B1CF7FF" w14:textId="77777777" w:rsidR="00BF6491" w:rsidRPr="009B498E" w:rsidRDefault="00A93F39" w:rsidP="00F4259E">
            <w:pPr>
              <w:pStyle w:val="Pa13"/>
              <w:rPr>
                <w:rFonts w:asciiTheme="minorHAnsi" w:hAnsiTheme="minorHAnsi"/>
                <w:b/>
              </w:rPr>
            </w:pPr>
            <w:r w:rsidRPr="009B498E">
              <w:rPr>
                <w:rFonts w:asciiTheme="minorHAnsi" w:hAnsiTheme="minorHAnsi" w:cs="AgendaPl RegularCondensed"/>
                <w:b/>
                <w:color w:val="000000"/>
              </w:rPr>
              <w:t>2</w:t>
            </w:r>
            <w:r w:rsidR="00BF6491" w:rsidRPr="009B498E">
              <w:rPr>
                <w:rFonts w:asciiTheme="minorHAnsi" w:hAnsiTheme="minorHAnsi" w:cs="AgendaPl RegularCondensed"/>
                <w:b/>
                <w:color w:val="000000"/>
              </w:rPr>
              <w:t xml:space="preserve">.4. </w:t>
            </w:r>
            <w:r w:rsidR="00BF6491" w:rsidRPr="000366A8">
              <w:rPr>
                <w:rFonts w:asciiTheme="minorHAnsi" w:hAnsiTheme="minorHAnsi" w:cs="AgendaPl RegularCondensed"/>
                <w:color w:val="000000"/>
              </w:rPr>
              <w:t>Zastosowania twierdzenia Pitagorasa</w:t>
            </w:r>
          </w:p>
        </w:tc>
        <w:tc>
          <w:tcPr>
            <w:tcW w:w="0" w:type="auto"/>
          </w:tcPr>
          <w:p w14:paraId="6162D836" w14:textId="77777777" w:rsidR="00BF6491" w:rsidRPr="009B498E" w:rsidRDefault="00816FFE" w:rsidP="004A1DC1">
            <w:pPr>
              <w:pStyle w:val="Default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- oblicza długość odcinka</w:t>
            </w:r>
            <w:r w:rsidR="004A1DC1">
              <w:rPr>
                <w:rFonts w:asciiTheme="minorHAnsi" w:hAnsiTheme="minorHAnsi"/>
                <w:color w:val="auto"/>
              </w:rPr>
              <w:t>, którego końce są punktami kratowymi</w:t>
            </w:r>
          </w:p>
        </w:tc>
        <w:tc>
          <w:tcPr>
            <w:tcW w:w="0" w:type="auto"/>
          </w:tcPr>
          <w:p w14:paraId="280D8302" w14:textId="77777777" w:rsidR="00BF6491" w:rsidRPr="009B498E" w:rsidRDefault="00BF6491" w:rsidP="00F4259E">
            <w:pPr>
              <w:pStyle w:val="Default"/>
              <w:rPr>
                <w:rFonts w:asciiTheme="minorHAnsi" w:hAnsiTheme="minorHAnsi"/>
              </w:rPr>
            </w:pPr>
            <w:r w:rsidRPr="009B498E">
              <w:rPr>
                <w:rFonts w:asciiTheme="minorHAnsi" w:hAnsiTheme="minorHAnsi"/>
                <w:color w:val="auto"/>
              </w:rPr>
              <w:t>- rozwiązuje zadania tekstowe dotyczące zastosowań twierdzenia Pitagorasa</w:t>
            </w:r>
          </w:p>
        </w:tc>
        <w:tc>
          <w:tcPr>
            <w:tcW w:w="0" w:type="auto"/>
          </w:tcPr>
          <w:p w14:paraId="2967B314" w14:textId="77777777" w:rsidR="00BF6491" w:rsidRPr="009B498E" w:rsidRDefault="00BF6491" w:rsidP="006F368C">
            <w:pPr>
              <w:pStyle w:val="Default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0" w:type="auto"/>
          </w:tcPr>
          <w:p w14:paraId="0A4DC775" w14:textId="77777777" w:rsidR="00BF6491" w:rsidRPr="009B498E" w:rsidRDefault="00BF6491" w:rsidP="00F4259E">
            <w:pPr>
              <w:pStyle w:val="Default"/>
              <w:rPr>
                <w:rFonts w:asciiTheme="minorHAnsi" w:hAnsiTheme="minorHAnsi"/>
              </w:rPr>
            </w:pPr>
            <w:r w:rsidRPr="009B498E">
              <w:rPr>
                <w:rFonts w:asciiTheme="minorHAnsi" w:hAnsiTheme="minorHAnsi"/>
                <w:color w:val="auto"/>
              </w:rPr>
              <w:t xml:space="preserve">- rozwiązuje zadania tekstowe </w:t>
            </w:r>
            <w:r w:rsidR="00356785" w:rsidRPr="009B498E">
              <w:rPr>
                <w:rFonts w:asciiTheme="minorHAnsi" w:hAnsiTheme="minorHAnsi"/>
                <w:color w:val="auto"/>
              </w:rPr>
              <w:t xml:space="preserve">z </w:t>
            </w:r>
            <w:r w:rsidRPr="009B498E">
              <w:rPr>
                <w:rFonts w:asciiTheme="minorHAnsi" w:hAnsiTheme="minorHAnsi"/>
                <w:color w:val="auto"/>
              </w:rPr>
              <w:t>zastosowaniem twierdzenia Pitagorasa w sytuacjach praktycznych</w:t>
            </w:r>
          </w:p>
        </w:tc>
        <w:tc>
          <w:tcPr>
            <w:tcW w:w="0" w:type="auto"/>
          </w:tcPr>
          <w:p w14:paraId="64E98807" w14:textId="77777777" w:rsidR="00BF6491" w:rsidRPr="009B498E" w:rsidRDefault="00B13843" w:rsidP="00F425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B498E">
              <w:rPr>
                <w:rFonts w:cs="AgendaPl-RegularCondensed"/>
                <w:sz w:val="24"/>
                <w:szCs w:val="24"/>
              </w:rPr>
              <w:t>- rozwiązuje zadania</w:t>
            </w:r>
            <w:r w:rsidR="00F4259E" w:rsidRPr="009B498E">
              <w:rPr>
                <w:rFonts w:cs="AgendaPl-RegularCondensed"/>
                <w:sz w:val="24"/>
                <w:szCs w:val="24"/>
              </w:rPr>
              <w:t xml:space="preserve"> </w:t>
            </w:r>
            <w:r w:rsidRPr="009B498E">
              <w:rPr>
                <w:rFonts w:cs="AgendaPl-RegularCondensed"/>
                <w:sz w:val="24"/>
                <w:szCs w:val="24"/>
              </w:rPr>
              <w:t>o podwyższonym stopniu trudności</w:t>
            </w:r>
            <w:r w:rsidRPr="009B498E">
              <w:rPr>
                <w:sz w:val="24"/>
                <w:szCs w:val="24"/>
              </w:rPr>
              <w:t xml:space="preserve"> </w:t>
            </w:r>
          </w:p>
        </w:tc>
      </w:tr>
      <w:tr w:rsidR="00BF6491" w:rsidRPr="009B498E" w14:paraId="733E596A" w14:textId="77777777" w:rsidTr="002445C0">
        <w:tc>
          <w:tcPr>
            <w:tcW w:w="0" w:type="auto"/>
            <w:gridSpan w:val="6"/>
          </w:tcPr>
          <w:p w14:paraId="1DF5A16B" w14:textId="77777777" w:rsidR="00BF6491" w:rsidRPr="009B498E" w:rsidRDefault="00157ACB" w:rsidP="00F4259E">
            <w:pPr>
              <w:pStyle w:val="Pa3"/>
              <w:jc w:val="center"/>
              <w:rPr>
                <w:rFonts w:asciiTheme="minorHAnsi" w:hAnsiTheme="minorHAnsi"/>
              </w:rPr>
            </w:pPr>
            <w:r w:rsidRPr="00B06BD5">
              <w:rPr>
                <w:rFonts w:asciiTheme="minorHAnsi" w:hAnsiTheme="minorHAnsi" w:cs="AgendaPl BoldCondensed"/>
                <w:b/>
                <w:bCs/>
              </w:rPr>
              <w:t>D</w:t>
            </w:r>
            <w:r w:rsidR="000366A8" w:rsidRPr="00B06BD5">
              <w:rPr>
                <w:rFonts w:asciiTheme="minorHAnsi" w:hAnsiTheme="minorHAnsi" w:cs="AgendaPl BoldCondensed"/>
                <w:b/>
                <w:bCs/>
              </w:rPr>
              <w:t xml:space="preserve">ZIAŁ </w:t>
            </w:r>
            <w:r w:rsidR="00981CC4" w:rsidRPr="00B06BD5">
              <w:rPr>
                <w:rFonts w:asciiTheme="minorHAnsi" w:hAnsiTheme="minorHAnsi" w:cs="AgendaPl BoldCondensed"/>
                <w:b/>
                <w:bCs/>
              </w:rPr>
              <w:t>3</w:t>
            </w:r>
            <w:r w:rsidR="00BF6491" w:rsidRPr="00B06BD5">
              <w:rPr>
                <w:rFonts w:asciiTheme="minorHAnsi" w:hAnsiTheme="minorHAnsi" w:cs="AgendaPl BoldCondensed"/>
                <w:b/>
                <w:bCs/>
              </w:rPr>
              <w:t>. GRANIASTOSŁUPY</w:t>
            </w:r>
          </w:p>
        </w:tc>
      </w:tr>
      <w:tr w:rsidR="004047AB" w:rsidRPr="009B498E" w14:paraId="3B8F14B3" w14:textId="77777777" w:rsidTr="002445C0">
        <w:tc>
          <w:tcPr>
            <w:tcW w:w="0" w:type="auto"/>
          </w:tcPr>
          <w:p w14:paraId="39F925A7" w14:textId="77777777" w:rsidR="004047AB" w:rsidRPr="009B498E" w:rsidRDefault="00981CC4" w:rsidP="00F4259E">
            <w:pPr>
              <w:pStyle w:val="Pa13"/>
              <w:rPr>
                <w:rFonts w:asciiTheme="minorHAnsi" w:hAnsiTheme="minorHAnsi"/>
                <w:b/>
              </w:rPr>
            </w:pPr>
            <w:r w:rsidRPr="009B498E">
              <w:rPr>
                <w:rFonts w:asciiTheme="minorHAnsi" w:hAnsiTheme="minorHAnsi" w:cs="AgendaPl RegularCondensed"/>
                <w:b/>
                <w:color w:val="000000"/>
              </w:rPr>
              <w:t>3</w:t>
            </w:r>
            <w:r w:rsidR="004047AB" w:rsidRPr="009B498E">
              <w:rPr>
                <w:rFonts w:asciiTheme="minorHAnsi" w:hAnsiTheme="minorHAnsi" w:cs="AgendaPl RegularCondensed"/>
                <w:b/>
                <w:color w:val="000000"/>
              </w:rPr>
              <w:t xml:space="preserve">.1. </w:t>
            </w:r>
            <w:r w:rsidR="004047AB" w:rsidRPr="000366A8">
              <w:rPr>
                <w:rFonts w:asciiTheme="minorHAnsi" w:hAnsiTheme="minorHAnsi" w:cs="AgendaPl RegularCondensed"/>
                <w:color w:val="000000"/>
              </w:rPr>
              <w:t>Własności graniastosłupów</w:t>
            </w:r>
          </w:p>
        </w:tc>
        <w:tc>
          <w:tcPr>
            <w:tcW w:w="0" w:type="auto"/>
          </w:tcPr>
          <w:p w14:paraId="2626521C" w14:textId="77777777" w:rsidR="004047AB" w:rsidRPr="009B498E" w:rsidRDefault="004047AB" w:rsidP="004047AB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 xml:space="preserve">- </w:t>
            </w:r>
            <w:r w:rsidR="002D2749">
              <w:rPr>
                <w:rFonts w:asciiTheme="minorHAnsi" w:hAnsiTheme="minorHAnsi"/>
                <w:color w:val="auto"/>
              </w:rPr>
              <w:t>zna pojęcia:</w:t>
            </w:r>
            <w:r w:rsidRPr="009B498E">
              <w:rPr>
                <w:rFonts w:asciiTheme="minorHAnsi" w:hAnsiTheme="minorHAnsi"/>
                <w:color w:val="auto"/>
              </w:rPr>
              <w:t xml:space="preserve"> graniastosłup, graniastosłup prosty, </w:t>
            </w:r>
            <w:r w:rsidRPr="009B498E">
              <w:rPr>
                <w:rFonts w:asciiTheme="minorHAnsi" w:hAnsiTheme="minorHAnsi"/>
                <w:color w:val="auto"/>
              </w:rPr>
              <w:lastRenderedPageBreak/>
              <w:t xml:space="preserve">graniastosłup prawidłowy </w:t>
            </w:r>
          </w:p>
          <w:p w14:paraId="2728B8DE" w14:textId="77777777" w:rsidR="004047AB" w:rsidRPr="009B498E" w:rsidRDefault="004047AB" w:rsidP="004047AB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 xml:space="preserve">- rozpoznaje graniastosłupy </w:t>
            </w:r>
          </w:p>
          <w:p w14:paraId="6048D511" w14:textId="77777777" w:rsidR="004047AB" w:rsidRPr="009B498E" w:rsidRDefault="004047AB" w:rsidP="004047AB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 xml:space="preserve">- nazywa graniastosłupy </w:t>
            </w:r>
          </w:p>
          <w:p w14:paraId="6522E4C2" w14:textId="77777777" w:rsidR="004047AB" w:rsidRPr="009B498E" w:rsidRDefault="004047AB" w:rsidP="004047AB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 xml:space="preserve">- rozpoznaje siatki graniastosłupów </w:t>
            </w:r>
          </w:p>
          <w:p w14:paraId="06AEE2C9" w14:textId="77777777" w:rsidR="004047AB" w:rsidRPr="009B498E" w:rsidRDefault="004047AB" w:rsidP="004047AB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 xml:space="preserve">- rysuje graniastosłupy </w:t>
            </w:r>
          </w:p>
          <w:p w14:paraId="7E3EF99B" w14:textId="77777777" w:rsidR="004047AB" w:rsidRPr="009B498E" w:rsidRDefault="004047AB" w:rsidP="004047AB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 xml:space="preserve">- wyznacza sumę </w:t>
            </w:r>
            <w:r w:rsidR="004A1DC1">
              <w:rPr>
                <w:rFonts w:asciiTheme="minorHAnsi" w:hAnsiTheme="minorHAnsi"/>
                <w:color w:val="auto"/>
              </w:rPr>
              <w:t xml:space="preserve">długości </w:t>
            </w:r>
            <w:r w:rsidRPr="009B498E">
              <w:rPr>
                <w:rFonts w:asciiTheme="minorHAnsi" w:hAnsiTheme="minorHAnsi"/>
                <w:color w:val="auto"/>
              </w:rPr>
              <w:t xml:space="preserve">krawędzi graniastosłupa </w:t>
            </w:r>
          </w:p>
          <w:p w14:paraId="50FA9F2D" w14:textId="77777777" w:rsidR="004047AB" w:rsidRPr="009B498E" w:rsidRDefault="004047AB" w:rsidP="004A4CEB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>- wyznacza liczbę krawędzi, wierzchołków i ścian graniastosłupa w zależności od liczby boków wielokąt</w:t>
            </w:r>
            <w:r w:rsidR="00F976E7" w:rsidRPr="009B498E">
              <w:rPr>
                <w:rFonts w:asciiTheme="minorHAnsi" w:hAnsiTheme="minorHAnsi"/>
                <w:color w:val="auto"/>
              </w:rPr>
              <w:t>a w</w:t>
            </w:r>
            <w:r w:rsidR="004A4CEB">
              <w:rPr>
                <w:rFonts w:asciiTheme="minorHAnsi" w:hAnsiTheme="minorHAnsi"/>
                <w:color w:val="auto"/>
              </w:rPr>
              <w:t> </w:t>
            </w:r>
            <w:r w:rsidR="00F976E7" w:rsidRPr="009B498E">
              <w:rPr>
                <w:rFonts w:asciiTheme="minorHAnsi" w:hAnsiTheme="minorHAnsi"/>
                <w:color w:val="auto"/>
              </w:rPr>
              <w:t xml:space="preserve">podstawie graniastosłupa </w:t>
            </w:r>
          </w:p>
        </w:tc>
        <w:tc>
          <w:tcPr>
            <w:tcW w:w="0" w:type="auto"/>
          </w:tcPr>
          <w:p w14:paraId="30741ED9" w14:textId="77777777" w:rsidR="004047AB" w:rsidRPr="009B498E" w:rsidRDefault="004047AB" w:rsidP="004047AB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lastRenderedPageBreak/>
              <w:t xml:space="preserve">- rysuje siatki graniastosłupów prostych </w:t>
            </w:r>
          </w:p>
          <w:p w14:paraId="71D03768" w14:textId="77777777" w:rsidR="004047AB" w:rsidRPr="009B498E" w:rsidRDefault="004047AB" w:rsidP="004A4CEB">
            <w:pPr>
              <w:pStyle w:val="Default"/>
              <w:rPr>
                <w:rFonts w:asciiTheme="minorHAnsi" w:hAnsiTheme="minorHAnsi"/>
              </w:rPr>
            </w:pPr>
            <w:r w:rsidRPr="009B498E">
              <w:rPr>
                <w:rFonts w:asciiTheme="minorHAnsi" w:hAnsiTheme="minorHAnsi"/>
                <w:color w:val="auto"/>
              </w:rPr>
              <w:lastRenderedPageBreak/>
              <w:t>- wyznacza liczbę ścian graniastosłupa, gdy dana jest liczba krawęd</w:t>
            </w:r>
            <w:r w:rsidR="00F4259E" w:rsidRPr="009B498E">
              <w:rPr>
                <w:rFonts w:asciiTheme="minorHAnsi" w:hAnsiTheme="minorHAnsi"/>
                <w:color w:val="auto"/>
              </w:rPr>
              <w:t>zi lub wierzchołków i</w:t>
            </w:r>
            <w:r w:rsidR="004A4CEB">
              <w:rPr>
                <w:rFonts w:asciiTheme="minorHAnsi" w:hAnsiTheme="minorHAnsi"/>
                <w:color w:val="auto"/>
              </w:rPr>
              <w:t> </w:t>
            </w:r>
            <w:r w:rsidR="00F4259E" w:rsidRPr="009B498E">
              <w:rPr>
                <w:rFonts w:asciiTheme="minorHAnsi" w:hAnsiTheme="minorHAnsi"/>
                <w:color w:val="auto"/>
              </w:rPr>
              <w:t>odwrotnie</w:t>
            </w:r>
          </w:p>
        </w:tc>
        <w:tc>
          <w:tcPr>
            <w:tcW w:w="0" w:type="auto"/>
          </w:tcPr>
          <w:p w14:paraId="5BEA830C" w14:textId="24BF12BE" w:rsidR="004047AB" w:rsidRPr="009B498E" w:rsidRDefault="004047AB" w:rsidP="00F9648F">
            <w:pPr>
              <w:autoSpaceDE w:val="0"/>
              <w:autoSpaceDN w:val="0"/>
              <w:adjustRightInd w:val="0"/>
            </w:pPr>
          </w:p>
        </w:tc>
        <w:tc>
          <w:tcPr>
            <w:tcW w:w="0" w:type="auto"/>
          </w:tcPr>
          <w:p w14:paraId="4EB23D59" w14:textId="77777777" w:rsidR="004047AB" w:rsidRPr="009B498E" w:rsidRDefault="004047AB" w:rsidP="00F4259E">
            <w:pPr>
              <w:pStyle w:val="Default"/>
              <w:rPr>
                <w:rFonts w:asciiTheme="minorHAnsi" w:hAnsiTheme="minorHAnsi"/>
              </w:rPr>
            </w:pPr>
            <w:r w:rsidRPr="009B498E">
              <w:rPr>
                <w:rFonts w:asciiTheme="minorHAnsi" w:hAnsiTheme="minorHAnsi"/>
                <w:color w:val="auto"/>
              </w:rPr>
              <w:t xml:space="preserve">- rozwiązuje zadania z treścią dotyczące graniastosłupów </w:t>
            </w:r>
          </w:p>
        </w:tc>
        <w:tc>
          <w:tcPr>
            <w:tcW w:w="0" w:type="auto"/>
          </w:tcPr>
          <w:p w14:paraId="26E85EF1" w14:textId="77777777" w:rsidR="004047AB" w:rsidRPr="009B498E" w:rsidRDefault="00B13843" w:rsidP="00F425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B498E">
              <w:rPr>
                <w:rFonts w:cs="AgendaPl-RegularCondensed"/>
                <w:sz w:val="24"/>
                <w:szCs w:val="24"/>
              </w:rPr>
              <w:t>- rozwiązuje zadania</w:t>
            </w:r>
            <w:r w:rsidR="00F4259E" w:rsidRPr="009B498E">
              <w:rPr>
                <w:rFonts w:cs="AgendaPl-RegularCondensed"/>
                <w:sz w:val="24"/>
                <w:szCs w:val="24"/>
              </w:rPr>
              <w:t xml:space="preserve"> </w:t>
            </w:r>
            <w:r w:rsidRPr="009B498E">
              <w:rPr>
                <w:rFonts w:cs="AgendaPl-RegularCondensed"/>
                <w:sz w:val="24"/>
                <w:szCs w:val="24"/>
              </w:rPr>
              <w:t xml:space="preserve">o podwyższonym </w:t>
            </w:r>
            <w:r w:rsidRPr="009B498E">
              <w:rPr>
                <w:rFonts w:cs="AgendaPl-RegularCondensed"/>
                <w:sz w:val="24"/>
                <w:szCs w:val="24"/>
              </w:rPr>
              <w:lastRenderedPageBreak/>
              <w:t>stopniu trudności</w:t>
            </w:r>
          </w:p>
        </w:tc>
      </w:tr>
      <w:tr w:rsidR="004047AB" w:rsidRPr="009B498E" w14:paraId="2045EEE6" w14:textId="77777777" w:rsidTr="002445C0">
        <w:tc>
          <w:tcPr>
            <w:tcW w:w="0" w:type="auto"/>
          </w:tcPr>
          <w:p w14:paraId="7B19E600" w14:textId="77777777" w:rsidR="004047AB" w:rsidRPr="009B498E" w:rsidRDefault="00981CC4" w:rsidP="00F4259E">
            <w:pPr>
              <w:pStyle w:val="Pa13"/>
              <w:rPr>
                <w:rFonts w:asciiTheme="minorHAnsi" w:hAnsiTheme="minorHAnsi"/>
                <w:b/>
              </w:rPr>
            </w:pPr>
            <w:r w:rsidRPr="009B498E">
              <w:rPr>
                <w:rFonts w:asciiTheme="minorHAnsi" w:hAnsiTheme="minorHAnsi" w:cs="AgendaPl RegularCondensed"/>
                <w:b/>
                <w:color w:val="000000"/>
              </w:rPr>
              <w:lastRenderedPageBreak/>
              <w:t>3</w:t>
            </w:r>
            <w:r w:rsidR="004047AB" w:rsidRPr="009B498E">
              <w:rPr>
                <w:rFonts w:asciiTheme="minorHAnsi" w:hAnsiTheme="minorHAnsi" w:cs="AgendaPl RegularCondensed"/>
                <w:b/>
                <w:color w:val="000000"/>
              </w:rPr>
              <w:t xml:space="preserve">.2. </w:t>
            </w:r>
            <w:r w:rsidR="004047AB" w:rsidRPr="000366A8">
              <w:rPr>
                <w:rFonts w:asciiTheme="minorHAnsi" w:hAnsiTheme="minorHAnsi" w:cs="AgendaPl RegularCondensed"/>
                <w:color w:val="000000"/>
              </w:rPr>
              <w:t>Pole powierzchni graniastosłupa</w:t>
            </w:r>
          </w:p>
        </w:tc>
        <w:tc>
          <w:tcPr>
            <w:tcW w:w="0" w:type="auto"/>
          </w:tcPr>
          <w:p w14:paraId="2B997913" w14:textId="77777777" w:rsidR="004047AB" w:rsidRPr="009B498E" w:rsidRDefault="004047AB" w:rsidP="00F4259E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 xml:space="preserve">- zna wzór na pole powierzchni graniastosłupa </w:t>
            </w:r>
          </w:p>
        </w:tc>
        <w:tc>
          <w:tcPr>
            <w:tcW w:w="0" w:type="auto"/>
          </w:tcPr>
          <w:p w14:paraId="39C6971C" w14:textId="77E1CF77" w:rsidR="004047AB" w:rsidRPr="009B498E" w:rsidRDefault="004047AB" w:rsidP="00BD0057">
            <w:pPr>
              <w:pStyle w:val="Default"/>
              <w:rPr>
                <w:rFonts w:asciiTheme="minorHAnsi" w:hAnsiTheme="minorHAnsi"/>
              </w:rPr>
            </w:pPr>
            <w:r w:rsidRPr="009B498E">
              <w:rPr>
                <w:rFonts w:asciiTheme="minorHAnsi" w:hAnsiTheme="minorHAnsi"/>
                <w:color w:val="auto"/>
              </w:rPr>
              <w:t xml:space="preserve">- oblicza pole powierzchni </w:t>
            </w:r>
            <w:r w:rsidR="00315896">
              <w:rPr>
                <w:rFonts w:asciiTheme="minorHAnsi" w:hAnsiTheme="minorHAnsi"/>
                <w:color w:val="auto"/>
              </w:rPr>
              <w:t>całkowitej i bocznej</w:t>
            </w:r>
            <w:r w:rsidR="00F7081C">
              <w:rPr>
                <w:rFonts w:asciiTheme="minorHAnsi" w:hAnsiTheme="minorHAnsi"/>
                <w:color w:val="auto"/>
              </w:rPr>
              <w:t xml:space="preserve"> </w:t>
            </w:r>
            <w:r w:rsidRPr="009B498E">
              <w:rPr>
                <w:rFonts w:asciiTheme="minorHAnsi" w:hAnsiTheme="minorHAnsi"/>
                <w:color w:val="auto"/>
              </w:rPr>
              <w:t>graniastosłupa</w:t>
            </w:r>
          </w:p>
        </w:tc>
        <w:tc>
          <w:tcPr>
            <w:tcW w:w="0" w:type="auto"/>
          </w:tcPr>
          <w:p w14:paraId="129FD269" w14:textId="77777777" w:rsidR="004047AB" w:rsidRPr="009B498E" w:rsidRDefault="004047AB" w:rsidP="004A4CEB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>- oblicza pole powierzchni graniastosłupa z</w:t>
            </w:r>
            <w:r w:rsidR="004A4CEB">
              <w:rPr>
                <w:rFonts w:asciiTheme="minorHAnsi" w:hAnsiTheme="minorHAnsi"/>
                <w:color w:val="auto"/>
              </w:rPr>
              <w:t> </w:t>
            </w:r>
            <w:r w:rsidRPr="009B498E">
              <w:rPr>
                <w:rFonts w:asciiTheme="minorHAnsi" w:hAnsiTheme="minorHAnsi"/>
                <w:color w:val="auto"/>
              </w:rPr>
              <w:t>zastosowaniem wł</w:t>
            </w:r>
            <w:r w:rsidR="00A44D03" w:rsidRPr="009B498E">
              <w:rPr>
                <w:rFonts w:asciiTheme="minorHAnsi" w:hAnsiTheme="minorHAnsi"/>
                <w:color w:val="auto"/>
              </w:rPr>
              <w:t>asności trójkątów prostokątnych</w:t>
            </w:r>
          </w:p>
        </w:tc>
        <w:tc>
          <w:tcPr>
            <w:tcW w:w="0" w:type="auto"/>
          </w:tcPr>
          <w:p w14:paraId="1857B354" w14:textId="3E37DD55" w:rsidR="004047AB" w:rsidRPr="009B498E" w:rsidRDefault="004047AB" w:rsidP="004A4CEB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>- oblicza pole powierzchni graniastosłupa z</w:t>
            </w:r>
            <w:r w:rsidR="004A4CEB">
              <w:rPr>
                <w:rFonts w:asciiTheme="minorHAnsi" w:hAnsiTheme="minorHAnsi"/>
                <w:color w:val="auto"/>
              </w:rPr>
              <w:t> zastosowaniem twier</w:t>
            </w:r>
            <w:r w:rsidRPr="009B498E">
              <w:rPr>
                <w:rFonts w:asciiTheme="minorHAnsi" w:hAnsiTheme="minorHAnsi"/>
                <w:color w:val="auto"/>
              </w:rPr>
              <w:t>dzenia Pitag</w:t>
            </w:r>
            <w:r w:rsidR="00A44D03" w:rsidRPr="009B498E">
              <w:rPr>
                <w:rFonts w:asciiTheme="minorHAnsi" w:hAnsiTheme="minorHAnsi"/>
                <w:color w:val="auto"/>
              </w:rPr>
              <w:t xml:space="preserve">orasa </w:t>
            </w:r>
            <w:r w:rsidR="00F9648F">
              <w:rPr>
                <w:rFonts w:asciiTheme="minorHAnsi" w:hAnsiTheme="minorHAnsi"/>
                <w:color w:val="auto"/>
              </w:rPr>
              <w:br/>
            </w:r>
            <w:r w:rsidR="00A44D03" w:rsidRPr="009B498E">
              <w:rPr>
                <w:rFonts w:asciiTheme="minorHAnsi" w:hAnsiTheme="minorHAnsi"/>
                <w:color w:val="auto"/>
              </w:rPr>
              <w:t>w sytuacjach praktycznych</w:t>
            </w:r>
          </w:p>
        </w:tc>
        <w:tc>
          <w:tcPr>
            <w:tcW w:w="0" w:type="auto"/>
          </w:tcPr>
          <w:p w14:paraId="7787654B" w14:textId="77777777" w:rsidR="004047AB" w:rsidRPr="009B498E" w:rsidRDefault="00B13843" w:rsidP="00A44D0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B498E">
              <w:rPr>
                <w:rFonts w:cs="AgendaPl-RegularCondensed"/>
                <w:sz w:val="24"/>
                <w:szCs w:val="24"/>
              </w:rPr>
              <w:t>- rozwiązuje zadania</w:t>
            </w:r>
            <w:r w:rsidR="00A44D03" w:rsidRPr="009B498E">
              <w:rPr>
                <w:rFonts w:cs="AgendaPl-RegularCondensed"/>
                <w:sz w:val="24"/>
                <w:szCs w:val="24"/>
              </w:rPr>
              <w:t xml:space="preserve"> </w:t>
            </w:r>
            <w:r w:rsidRPr="009B498E">
              <w:rPr>
                <w:rFonts w:cs="AgendaPl-RegularCondensed"/>
                <w:sz w:val="24"/>
                <w:szCs w:val="24"/>
              </w:rPr>
              <w:t>o podwyższonym stopniu trudności</w:t>
            </w:r>
          </w:p>
        </w:tc>
      </w:tr>
      <w:tr w:rsidR="004047AB" w:rsidRPr="009B498E" w14:paraId="158CBBA2" w14:textId="77777777" w:rsidTr="002445C0">
        <w:tc>
          <w:tcPr>
            <w:tcW w:w="0" w:type="auto"/>
          </w:tcPr>
          <w:p w14:paraId="35EAC2C0" w14:textId="77777777" w:rsidR="004047AB" w:rsidRPr="009B498E" w:rsidRDefault="00981CC4" w:rsidP="00A44D03">
            <w:pPr>
              <w:pStyle w:val="Pa13"/>
              <w:rPr>
                <w:b/>
              </w:rPr>
            </w:pPr>
            <w:r w:rsidRPr="009B498E">
              <w:rPr>
                <w:rFonts w:asciiTheme="minorHAnsi" w:hAnsiTheme="minorHAnsi" w:cs="AgendaPl RegularCondensed"/>
                <w:b/>
                <w:color w:val="000000"/>
              </w:rPr>
              <w:t>3</w:t>
            </w:r>
            <w:r w:rsidR="004047AB" w:rsidRPr="009B498E">
              <w:rPr>
                <w:rFonts w:asciiTheme="minorHAnsi" w:hAnsiTheme="minorHAnsi" w:cs="AgendaPl RegularCondensed"/>
                <w:b/>
                <w:color w:val="000000"/>
              </w:rPr>
              <w:t xml:space="preserve">.3. </w:t>
            </w:r>
            <w:r w:rsidR="004047AB" w:rsidRPr="000366A8">
              <w:rPr>
                <w:rFonts w:asciiTheme="minorHAnsi" w:hAnsiTheme="minorHAnsi" w:cs="AgendaPl RegularCondensed"/>
                <w:color w:val="000000"/>
              </w:rPr>
              <w:t>Objętość graniastosłupa</w:t>
            </w:r>
          </w:p>
        </w:tc>
        <w:tc>
          <w:tcPr>
            <w:tcW w:w="0" w:type="auto"/>
          </w:tcPr>
          <w:p w14:paraId="0A3E0763" w14:textId="77777777" w:rsidR="004047AB" w:rsidRPr="009B498E" w:rsidRDefault="004047AB" w:rsidP="00A44D03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>- zna wzór na objętość graniastosłupa</w:t>
            </w:r>
          </w:p>
        </w:tc>
        <w:tc>
          <w:tcPr>
            <w:tcW w:w="0" w:type="auto"/>
          </w:tcPr>
          <w:p w14:paraId="08AE06F5" w14:textId="77777777" w:rsidR="004047AB" w:rsidRPr="009B498E" w:rsidRDefault="004047AB" w:rsidP="004047AB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 xml:space="preserve">- zamienia jednostki objętości </w:t>
            </w:r>
          </w:p>
          <w:p w14:paraId="174D9C01" w14:textId="77777777" w:rsidR="004047AB" w:rsidRPr="009B498E" w:rsidRDefault="004047AB" w:rsidP="004047AB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lastRenderedPageBreak/>
              <w:t xml:space="preserve">- oblicza objętość graniastosłupa </w:t>
            </w:r>
          </w:p>
          <w:p w14:paraId="17669248" w14:textId="77777777" w:rsidR="004047AB" w:rsidRPr="009B498E" w:rsidRDefault="004047AB" w:rsidP="00A44D03">
            <w:pPr>
              <w:pStyle w:val="Default"/>
            </w:pPr>
            <w:r w:rsidRPr="009B498E">
              <w:rPr>
                <w:rFonts w:asciiTheme="minorHAnsi" w:hAnsiTheme="minorHAnsi"/>
                <w:color w:val="auto"/>
              </w:rPr>
              <w:t>- wyznacza wysokość graniastosłupa, gdy dana jest jego objętość</w:t>
            </w:r>
          </w:p>
        </w:tc>
        <w:tc>
          <w:tcPr>
            <w:tcW w:w="0" w:type="auto"/>
          </w:tcPr>
          <w:p w14:paraId="75DFFED3" w14:textId="77777777" w:rsidR="004047AB" w:rsidRDefault="004047AB" w:rsidP="004A4CEB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lastRenderedPageBreak/>
              <w:t xml:space="preserve">- oblicza objętość graniastosłupa </w:t>
            </w:r>
            <w:r w:rsidRPr="009B498E">
              <w:rPr>
                <w:rFonts w:asciiTheme="minorHAnsi" w:hAnsiTheme="minorHAnsi"/>
                <w:color w:val="auto"/>
              </w:rPr>
              <w:lastRenderedPageBreak/>
              <w:t>z</w:t>
            </w:r>
            <w:r w:rsidR="004A4CEB">
              <w:rPr>
                <w:rFonts w:asciiTheme="minorHAnsi" w:hAnsiTheme="minorHAnsi"/>
                <w:color w:val="auto"/>
              </w:rPr>
              <w:t> </w:t>
            </w:r>
            <w:r w:rsidRPr="009B498E">
              <w:rPr>
                <w:rFonts w:asciiTheme="minorHAnsi" w:hAnsiTheme="minorHAnsi"/>
                <w:color w:val="auto"/>
              </w:rPr>
              <w:t>zastosowaniem wł</w:t>
            </w:r>
            <w:r w:rsidR="00A44D03" w:rsidRPr="009B498E">
              <w:rPr>
                <w:rFonts w:asciiTheme="minorHAnsi" w:hAnsiTheme="minorHAnsi"/>
                <w:color w:val="auto"/>
              </w:rPr>
              <w:t>asności trójkątów prostokątnych</w:t>
            </w:r>
            <w:r w:rsidR="00F9648F">
              <w:rPr>
                <w:rFonts w:asciiTheme="minorHAnsi" w:hAnsiTheme="minorHAnsi"/>
                <w:color w:val="auto"/>
              </w:rPr>
              <w:t>,</w:t>
            </w:r>
          </w:p>
          <w:p w14:paraId="2D3FCA2F" w14:textId="5FDFAD96" w:rsidR="00F9648F" w:rsidRDefault="00F9648F" w:rsidP="00F9648F">
            <w:pPr>
              <w:autoSpaceDE w:val="0"/>
              <w:autoSpaceDN w:val="0"/>
              <w:adjustRightInd w:val="0"/>
              <w:rPr>
                <w:rFonts w:cs="Dutch801HdEU-Normal"/>
                <w:sz w:val="24"/>
                <w:szCs w:val="20"/>
              </w:rPr>
            </w:pPr>
            <w:r>
              <w:rPr>
                <w:rFonts w:cs="Dutch801HdEU-Normal"/>
                <w:sz w:val="24"/>
                <w:szCs w:val="20"/>
              </w:rPr>
              <w:t xml:space="preserve">- </w:t>
            </w:r>
            <w:r w:rsidRPr="009C5CBD">
              <w:rPr>
                <w:rFonts w:cs="Dutch801HdEU-Normal"/>
                <w:sz w:val="24"/>
                <w:szCs w:val="20"/>
              </w:rPr>
              <w:t>analizuje siatki brył;</w:t>
            </w:r>
          </w:p>
          <w:p w14:paraId="033C2559" w14:textId="23132A56" w:rsidR="00F9648F" w:rsidRPr="009C5CBD" w:rsidRDefault="00F9648F" w:rsidP="00F9648F">
            <w:pPr>
              <w:autoSpaceDE w:val="0"/>
              <w:autoSpaceDN w:val="0"/>
              <w:adjustRightInd w:val="0"/>
              <w:rPr>
                <w:rFonts w:cs="Dutch801HdEU-Normal"/>
                <w:sz w:val="24"/>
                <w:szCs w:val="20"/>
              </w:rPr>
            </w:pPr>
            <w:r>
              <w:rPr>
                <w:rFonts w:cs="Dutch801HdEU-Normal"/>
                <w:sz w:val="24"/>
                <w:szCs w:val="20"/>
              </w:rPr>
              <w:t xml:space="preserve">- </w:t>
            </w:r>
            <w:r w:rsidRPr="009C5CBD">
              <w:rPr>
                <w:rFonts w:cs="Dutch801HdEU-Normal"/>
                <w:sz w:val="24"/>
                <w:szCs w:val="20"/>
              </w:rPr>
              <w:t>rozwiązuje zadania egzaminacyjne dotyczące pól powierzchni</w:t>
            </w:r>
            <w:r>
              <w:rPr>
                <w:rFonts w:cs="Dutch801HdEU-Normal"/>
                <w:sz w:val="24"/>
                <w:szCs w:val="20"/>
              </w:rPr>
              <w:br/>
            </w:r>
            <w:r w:rsidRPr="009C5CBD">
              <w:rPr>
                <w:rFonts w:cs="Dutch801HdEU-Normal"/>
                <w:sz w:val="24"/>
                <w:szCs w:val="20"/>
              </w:rPr>
              <w:t xml:space="preserve"> i objętości.</w:t>
            </w:r>
          </w:p>
          <w:p w14:paraId="5506854F" w14:textId="0069A1D2" w:rsidR="00F9648F" w:rsidRPr="009B498E" w:rsidRDefault="00F9648F" w:rsidP="004A4CEB">
            <w:pPr>
              <w:pStyle w:val="Default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0" w:type="auto"/>
          </w:tcPr>
          <w:p w14:paraId="328D1B75" w14:textId="77777777" w:rsidR="004047AB" w:rsidRDefault="004047AB" w:rsidP="004A4CEB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lastRenderedPageBreak/>
              <w:t xml:space="preserve">- oblicza objętość graniastosłupa </w:t>
            </w:r>
            <w:r w:rsidRPr="009B498E">
              <w:rPr>
                <w:rFonts w:asciiTheme="minorHAnsi" w:hAnsiTheme="minorHAnsi"/>
                <w:color w:val="auto"/>
              </w:rPr>
              <w:lastRenderedPageBreak/>
              <w:t>z</w:t>
            </w:r>
            <w:r w:rsidR="004A4CEB">
              <w:rPr>
                <w:rFonts w:asciiTheme="minorHAnsi" w:hAnsiTheme="minorHAnsi"/>
                <w:color w:val="auto"/>
              </w:rPr>
              <w:t> </w:t>
            </w:r>
            <w:r w:rsidRPr="009B498E">
              <w:rPr>
                <w:rFonts w:asciiTheme="minorHAnsi" w:hAnsiTheme="minorHAnsi"/>
                <w:color w:val="auto"/>
              </w:rPr>
              <w:t xml:space="preserve">zastosowaniem twierdzenia Pitagorasa </w:t>
            </w:r>
            <w:r w:rsidR="00F9648F">
              <w:rPr>
                <w:rFonts w:asciiTheme="minorHAnsi" w:hAnsiTheme="minorHAnsi"/>
                <w:color w:val="auto"/>
              </w:rPr>
              <w:br/>
            </w:r>
            <w:r w:rsidRPr="009B498E">
              <w:rPr>
                <w:rFonts w:asciiTheme="minorHAnsi" w:hAnsiTheme="minorHAnsi"/>
                <w:color w:val="auto"/>
              </w:rPr>
              <w:t>w sytuacjach praktycznych</w:t>
            </w:r>
            <w:r w:rsidR="00F9648F">
              <w:rPr>
                <w:rFonts w:asciiTheme="minorHAnsi" w:hAnsiTheme="minorHAnsi"/>
                <w:color w:val="auto"/>
              </w:rPr>
              <w:t>,</w:t>
            </w:r>
          </w:p>
          <w:p w14:paraId="1122254D" w14:textId="77777777" w:rsidR="00F9648F" w:rsidRDefault="00F9648F" w:rsidP="00F9648F">
            <w:pPr>
              <w:autoSpaceDE w:val="0"/>
              <w:autoSpaceDN w:val="0"/>
              <w:adjustRightInd w:val="0"/>
              <w:rPr>
                <w:rFonts w:cs="Dutch801HdEU-Normal"/>
                <w:sz w:val="24"/>
                <w:szCs w:val="20"/>
              </w:rPr>
            </w:pPr>
            <w:r>
              <w:t>-</w:t>
            </w:r>
            <w:r w:rsidRPr="009C5CBD">
              <w:rPr>
                <w:rFonts w:cs="Dutch801HdEU-Normal"/>
                <w:sz w:val="24"/>
                <w:szCs w:val="20"/>
              </w:rPr>
              <w:t xml:space="preserve"> </w:t>
            </w:r>
            <w:r w:rsidRPr="009C5CBD">
              <w:rPr>
                <w:rFonts w:cs="Dutch801HdEU-Normal"/>
                <w:sz w:val="24"/>
                <w:szCs w:val="20"/>
              </w:rPr>
              <w:t>tworzy model matematyczny sytuacji przestrzennej;</w:t>
            </w:r>
          </w:p>
          <w:p w14:paraId="35CA1476" w14:textId="5056AC3C" w:rsidR="00F9648F" w:rsidRPr="009C5CBD" w:rsidRDefault="00F9648F" w:rsidP="00F9648F">
            <w:pPr>
              <w:autoSpaceDE w:val="0"/>
              <w:autoSpaceDN w:val="0"/>
              <w:adjustRightInd w:val="0"/>
              <w:rPr>
                <w:rFonts w:cs="Dutch801HdEU-Normal"/>
                <w:sz w:val="24"/>
                <w:szCs w:val="20"/>
              </w:rPr>
            </w:pPr>
            <w:r>
              <w:rPr>
                <w:rFonts w:cs="Dutch801HdEU-Normal"/>
                <w:sz w:val="24"/>
                <w:szCs w:val="20"/>
              </w:rPr>
              <w:t xml:space="preserve">- </w:t>
            </w:r>
            <w:r w:rsidRPr="009C5CBD">
              <w:rPr>
                <w:rFonts w:cs="Dutch801HdEU-Normal"/>
                <w:sz w:val="24"/>
                <w:szCs w:val="20"/>
              </w:rPr>
              <w:t>ocenia poprawność otrzymanego wyniku.</w:t>
            </w:r>
          </w:p>
          <w:p w14:paraId="76350788" w14:textId="247FD1F4" w:rsidR="00F9648F" w:rsidRPr="009B498E" w:rsidRDefault="00F9648F" w:rsidP="004A4CEB">
            <w:pPr>
              <w:pStyle w:val="Default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0" w:type="auto"/>
          </w:tcPr>
          <w:p w14:paraId="6B6ED275" w14:textId="77777777" w:rsidR="004047AB" w:rsidRPr="009B498E" w:rsidRDefault="00B13843" w:rsidP="00A44D0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B498E">
              <w:rPr>
                <w:rFonts w:cs="AgendaPl-RegularCondensed"/>
                <w:sz w:val="24"/>
                <w:szCs w:val="24"/>
              </w:rPr>
              <w:lastRenderedPageBreak/>
              <w:t>- rozwiązuje zadania</w:t>
            </w:r>
            <w:r w:rsidR="00A44D03" w:rsidRPr="009B498E">
              <w:rPr>
                <w:rFonts w:cs="AgendaPl-RegularCondensed"/>
                <w:sz w:val="24"/>
                <w:szCs w:val="24"/>
              </w:rPr>
              <w:t xml:space="preserve"> </w:t>
            </w:r>
            <w:r w:rsidRPr="009B498E">
              <w:rPr>
                <w:rFonts w:cs="AgendaPl-RegularCondensed"/>
                <w:sz w:val="24"/>
                <w:szCs w:val="24"/>
              </w:rPr>
              <w:t xml:space="preserve">o </w:t>
            </w:r>
            <w:r w:rsidRPr="009B498E">
              <w:rPr>
                <w:rFonts w:cs="AgendaPl-RegularCondensed"/>
                <w:sz w:val="24"/>
                <w:szCs w:val="24"/>
              </w:rPr>
              <w:lastRenderedPageBreak/>
              <w:t>podwyższonym stopniu trudności</w:t>
            </w:r>
            <w:r w:rsidRPr="009B498E">
              <w:rPr>
                <w:sz w:val="24"/>
                <w:szCs w:val="24"/>
              </w:rPr>
              <w:t xml:space="preserve"> </w:t>
            </w:r>
          </w:p>
        </w:tc>
      </w:tr>
      <w:tr w:rsidR="004047AB" w:rsidRPr="009B498E" w14:paraId="276E926E" w14:textId="77777777" w:rsidTr="002445C0">
        <w:tc>
          <w:tcPr>
            <w:tcW w:w="0" w:type="auto"/>
          </w:tcPr>
          <w:p w14:paraId="5306E355" w14:textId="77777777" w:rsidR="004047AB" w:rsidRPr="009B498E" w:rsidRDefault="00981CC4" w:rsidP="000366A8">
            <w:pPr>
              <w:rPr>
                <w:b/>
                <w:sz w:val="24"/>
                <w:szCs w:val="24"/>
              </w:rPr>
            </w:pPr>
            <w:r w:rsidRPr="009B498E">
              <w:rPr>
                <w:b/>
                <w:sz w:val="24"/>
                <w:szCs w:val="24"/>
              </w:rPr>
              <w:lastRenderedPageBreak/>
              <w:t>3.4</w:t>
            </w:r>
            <w:r w:rsidR="00406CF9" w:rsidRPr="009B498E">
              <w:rPr>
                <w:b/>
                <w:sz w:val="24"/>
                <w:szCs w:val="24"/>
              </w:rPr>
              <w:t>.</w:t>
            </w:r>
            <w:r w:rsidRPr="009B498E">
              <w:rPr>
                <w:b/>
                <w:sz w:val="24"/>
                <w:szCs w:val="24"/>
              </w:rPr>
              <w:t xml:space="preserve"> </w:t>
            </w:r>
            <w:r w:rsidRPr="000366A8">
              <w:rPr>
                <w:sz w:val="24"/>
                <w:szCs w:val="24"/>
              </w:rPr>
              <w:t>O</w:t>
            </w:r>
            <w:r w:rsidR="004047AB" w:rsidRPr="000366A8">
              <w:rPr>
                <w:sz w:val="24"/>
                <w:szCs w:val="24"/>
              </w:rPr>
              <w:t xml:space="preserve">dcinki </w:t>
            </w:r>
            <w:r w:rsidRPr="000366A8">
              <w:rPr>
                <w:sz w:val="24"/>
                <w:szCs w:val="24"/>
              </w:rPr>
              <w:t xml:space="preserve">i kąty </w:t>
            </w:r>
            <w:r w:rsidR="004047AB" w:rsidRPr="000366A8">
              <w:rPr>
                <w:sz w:val="24"/>
                <w:szCs w:val="24"/>
              </w:rPr>
              <w:t>w</w:t>
            </w:r>
            <w:r w:rsidR="000366A8">
              <w:rPr>
                <w:sz w:val="24"/>
                <w:szCs w:val="24"/>
              </w:rPr>
              <w:t> </w:t>
            </w:r>
            <w:r w:rsidR="004047AB" w:rsidRPr="000366A8">
              <w:rPr>
                <w:sz w:val="24"/>
                <w:szCs w:val="24"/>
              </w:rPr>
              <w:t>graniastosłupach</w:t>
            </w:r>
          </w:p>
        </w:tc>
        <w:tc>
          <w:tcPr>
            <w:tcW w:w="0" w:type="auto"/>
          </w:tcPr>
          <w:p w14:paraId="4A4C1789" w14:textId="5D2389DC" w:rsidR="004047AB" w:rsidRPr="009B498E" w:rsidRDefault="00926F06" w:rsidP="00BD0057">
            <w:pPr>
              <w:rPr>
                <w:sz w:val="24"/>
                <w:szCs w:val="24"/>
              </w:rPr>
            </w:pPr>
            <w:r w:rsidRPr="009B498E">
              <w:rPr>
                <w:rFonts w:eastAsia="MyriadPro-Regular" w:cs="MyriadPro-Regular"/>
                <w:sz w:val="24"/>
                <w:szCs w:val="24"/>
              </w:rPr>
              <w:t>- wskazuje przekątne graniastosłup</w:t>
            </w:r>
            <w:r w:rsidR="00BD0057">
              <w:rPr>
                <w:rFonts w:eastAsia="MyriadPro-Regular" w:cs="MyriadPro-Regular"/>
                <w:sz w:val="24"/>
                <w:szCs w:val="24"/>
              </w:rPr>
              <w:t>a oraz przekątne jego ścian</w:t>
            </w:r>
          </w:p>
        </w:tc>
        <w:tc>
          <w:tcPr>
            <w:tcW w:w="0" w:type="auto"/>
          </w:tcPr>
          <w:p w14:paraId="642FAC92" w14:textId="77777777" w:rsidR="001D5579" w:rsidRPr="009B498E" w:rsidRDefault="001D5579" w:rsidP="001D5579">
            <w:pPr>
              <w:rPr>
                <w:rFonts w:eastAsia="MyriadPro-Regular" w:cs="MyriadPro-Regular"/>
                <w:sz w:val="24"/>
                <w:szCs w:val="24"/>
              </w:rPr>
            </w:pPr>
            <w:r w:rsidRPr="009B498E">
              <w:rPr>
                <w:rFonts w:eastAsia="MyriadPro-Regular" w:cs="MyriadPro-Regular"/>
                <w:sz w:val="24"/>
                <w:szCs w:val="24"/>
              </w:rPr>
              <w:t xml:space="preserve">- </w:t>
            </w:r>
            <w:r>
              <w:rPr>
                <w:rFonts w:eastAsia="MyriadPro-Regular" w:cs="MyriadPro-Regular"/>
                <w:sz w:val="24"/>
                <w:szCs w:val="24"/>
              </w:rPr>
              <w:t>wskazuje</w:t>
            </w:r>
            <w:r w:rsidRPr="009B498E">
              <w:rPr>
                <w:rFonts w:eastAsia="MyriadPro-Regular" w:cs="MyriadPro-Regular"/>
                <w:sz w:val="24"/>
                <w:szCs w:val="24"/>
              </w:rPr>
              <w:t xml:space="preserve"> charakterystyczne kąty w graniastosłupach</w:t>
            </w:r>
          </w:p>
          <w:p w14:paraId="13FC5A06" w14:textId="77777777" w:rsidR="004047AB" w:rsidRPr="009B498E" w:rsidRDefault="001D5579" w:rsidP="004047AB">
            <w:pPr>
              <w:rPr>
                <w:sz w:val="24"/>
                <w:szCs w:val="24"/>
              </w:rPr>
            </w:pPr>
            <w:r w:rsidRPr="009B498E">
              <w:rPr>
                <w:rFonts w:eastAsia="MyriadPro-Regular" w:cs="MyriadPro-Regular"/>
                <w:sz w:val="24"/>
                <w:szCs w:val="24"/>
              </w:rPr>
              <w:t>- oblicza długości odcinków zawartych w graniastosłupach</w:t>
            </w:r>
            <w:r>
              <w:rPr>
                <w:rFonts w:eastAsia="MyriadPro-Regular" w:cs="MyriadPro-Regular"/>
                <w:sz w:val="24"/>
                <w:szCs w:val="24"/>
              </w:rPr>
              <w:t xml:space="preserve"> w prostych sytuacjach</w:t>
            </w:r>
          </w:p>
        </w:tc>
        <w:tc>
          <w:tcPr>
            <w:tcW w:w="0" w:type="auto"/>
          </w:tcPr>
          <w:p w14:paraId="193EBF42" w14:textId="77777777" w:rsidR="000C6159" w:rsidRPr="009B498E" w:rsidRDefault="000C6159" w:rsidP="000C6159">
            <w:pPr>
              <w:rPr>
                <w:sz w:val="24"/>
                <w:szCs w:val="24"/>
              </w:rPr>
            </w:pPr>
            <w:r w:rsidRPr="009B498E">
              <w:rPr>
                <w:rFonts w:eastAsia="MyriadPro-Regular" w:cs="MyriadPro-Regular"/>
                <w:sz w:val="24"/>
                <w:szCs w:val="24"/>
              </w:rPr>
              <w:t>- oblicza długości odcinków zawartych w graniastosłupach</w:t>
            </w:r>
          </w:p>
        </w:tc>
        <w:tc>
          <w:tcPr>
            <w:tcW w:w="0" w:type="auto"/>
          </w:tcPr>
          <w:p w14:paraId="173C0518" w14:textId="77777777" w:rsidR="004047AB" w:rsidRPr="009B498E" w:rsidRDefault="0036321B" w:rsidP="004A4CEB">
            <w:pPr>
              <w:rPr>
                <w:sz w:val="24"/>
                <w:szCs w:val="24"/>
              </w:rPr>
            </w:pPr>
            <w:r w:rsidRPr="009B498E">
              <w:rPr>
                <w:sz w:val="24"/>
                <w:szCs w:val="24"/>
              </w:rPr>
              <w:t>- rozwiązuje zadania z</w:t>
            </w:r>
            <w:r w:rsidR="004A4CEB">
              <w:rPr>
                <w:sz w:val="24"/>
                <w:szCs w:val="24"/>
              </w:rPr>
              <w:t> </w:t>
            </w:r>
            <w:r w:rsidRPr="009B498E">
              <w:rPr>
                <w:sz w:val="24"/>
                <w:szCs w:val="24"/>
              </w:rPr>
              <w:t>treścią dotyczące odcinków w</w:t>
            </w:r>
            <w:r w:rsidR="004A4CEB">
              <w:rPr>
                <w:sz w:val="24"/>
                <w:szCs w:val="24"/>
              </w:rPr>
              <w:t> </w:t>
            </w:r>
            <w:r w:rsidRPr="009B498E">
              <w:rPr>
                <w:sz w:val="24"/>
                <w:szCs w:val="24"/>
              </w:rPr>
              <w:t>graniastosłupach</w:t>
            </w:r>
          </w:p>
        </w:tc>
        <w:tc>
          <w:tcPr>
            <w:tcW w:w="0" w:type="auto"/>
          </w:tcPr>
          <w:p w14:paraId="749C3372" w14:textId="77777777" w:rsidR="004047AB" w:rsidRPr="009B498E" w:rsidRDefault="00141DF6" w:rsidP="00406CF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B498E">
              <w:rPr>
                <w:rFonts w:cs="AgendaPl-RegularCondensed"/>
                <w:sz w:val="24"/>
                <w:szCs w:val="24"/>
              </w:rPr>
              <w:t>- rozwiązuje zadania</w:t>
            </w:r>
            <w:r w:rsidR="00406CF9" w:rsidRPr="009B498E">
              <w:rPr>
                <w:rFonts w:cs="AgendaPl-RegularCondensed"/>
                <w:sz w:val="24"/>
                <w:szCs w:val="24"/>
              </w:rPr>
              <w:t xml:space="preserve"> </w:t>
            </w:r>
            <w:r w:rsidRPr="009B498E">
              <w:rPr>
                <w:rFonts w:cs="AgendaPl-RegularCondensed"/>
                <w:sz w:val="24"/>
                <w:szCs w:val="24"/>
              </w:rPr>
              <w:t>o podwyższonym stopniu trudności</w:t>
            </w:r>
          </w:p>
        </w:tc>
      </w:tr>
      <w:tr w:rsidR="00157ACB" w:rsidRPr="009B498E" w14:paraId="4FCAC9AB" w14:textId="77777777" w:rsidTr="002445C0">
        <w:tc>
          <w:tcPr>
            <w:tcW w:w="0" w:type="auto"/>
            <w:gridSpan w:val="6"/>
          </w:tcPr>
          <w:p w14:paraId="57F43CBB" w14:textId="77777777" w:rsidR="00157ACB" w:rsidRPr="009B498E" w:rsidRDefault="00122696" w:rsidP="00406CF9">
            <w:pPr>
              <w:pStyle w:val="Pa3"/>
              <w:tabs>
                <w:tab w:val="center" w:pos="6889"/>
                <w:tab w:val="left" w:pos="8415"/>
              </w:tabs>
              <w:jc w:val="center"/>
            </w:pPr>
            <w:r w:rsidRPr="00B06BD5">
              <w:rPr>
                <w:rFonts w:asciiTheme="minorHAnsi" w:hAnsiTheme="minorHAnsi" w:cs="AgendaPl BoldCondensed"/>
                <w:b/>
                <w:bCs/>
              </w:rPr>
              <w:t>D</w:t>
            </w:r>
            <w:r w:rsidR="000366A8" w:rsidRPr="00B06BD5">
              <w:rPr>
                <w:rFonts w:asciiTheme="minorHAnsi" w:hAnsiTheme="minorHAnsi" w:cs="AgendaPl BoldCondensed"/>
                <w:b/>
                <w:bCs/>
              </w:rPr>
              <w:t>ZIAŁ</w:t>
            </w:r>
            <w:r w:rsidRPr="00B06BD5">
              <w:rPr>
                <w:rFonts w:asciiTheme="minorHAnsi" w:hAnsiTheme="minorHAnsi" w:cs="AgendaPl BoldCondensed"/>
                <w:b/>
                <w:bCs/>
              </w:rPr>
              <w:t xml:space="preserve"> 4</w:t>
            </w:r>
            <w:r w:rsidR="00157ACB" w:rsidRPr="00B06BD5">
              <w:rPr>
                <w:rFonts w:asciiTheme="minorHAnsi" w:hAnsiTheme="minorHAnsi" w:cs="AgendaPl BoldCondensed"/>
                <w:b/>
                <w:bCs/>
              </w:rPr>
              <w:t>. OSTROSŁUPY</w:t>
            </w:r>
          </w:p>
        </w:tc>
      </w:tr>
      <w:tr w:rsidR="00100071" w:rsidRPr="009B498E" w14:paraId="29279FA2" w14:textId="77777777" w:rsidTr="002445C0">
        <w:tc>
          <w:tcPr>
            <w:tcW w:w="0" w:type="auto"/>
          </w:tcPr>
          <w:p w14:paraId="31A78900" w14:textId="77777777" w:rsidR="00100071" w:rsidRPr="009B498E" w:rsidRDefault="00122696" w:rsidP="00406CF9">
            <w:pPr>
              <w:pStyle w:val="Pa13"/>
              <w:rPr>
                <w:b/>
              </w:rPr>
            </w:pPr>
            <w:r w:rsidRPr="009B498E">
              <w:rPr>
                <w:rFonts w:asciiTheme="minorHAnsi" w:hAnsiTheme="minorHAnsi" w:cs="AgendaPl RegularCondensed"/>
                <w:b/>
                <w:color w:val="000000"/>
              </w:rPr>
              <w:t>4</w:t>
            </w:r>
            <w:r w:rsidR="00100071" w:rsidRPr="009B498E">
              <w:rPr>
                <w:rFonts w:asciiTheme="minorHAnsi" w:hAnsiTheme="minorHAnsi" w:cs="AgendaPl RegularCondensed"/>
                <w:b/>
                <w:color w:val="000000"/>
              </w:rPr>
              <w:t xml:space="preserve">.1. </w:t>
            </w:r>
            <w:r w:rsidR="00100071" w:rsidRPr="000366A8">
              <w:rPr>
                <w:rFonts w:asciiTheme="minorHAnsi" w:hAnsiTheme="minorHAnsi" w:cs="AgendaPl RegularCondensed"/>
                <w:color w:val="000000"/>
              </w:rPr>
              <w:t>Własności ostrosłupów</w:t>
            </w:r>
          </w:p>
        </w:tc>
        <w:tc>
          <w:tcPr>
            <w:tcW w:w="0" w:type="auto"/>
          </w:tcPr>
          <w:p w14:paraId="033FA3B7" w14:textId="5D3978FE" w:rsidR="00100071" w:rsidRPr="009B498E" w:rsidRDefault="00100071" w:rsidP="00100071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 xml:space="preserve">- </w:t>
            </w:r>
            <w:r w:rsidR="002D2749">
              <w:rPr>
                <w:rFonts w:asciiTheme="minorHAnsi" w:hAnsiTheme="minorHAnsi"/>
                <w:color w:val="auto"/>
              </w:rPr>
              <w:t>zna pojęcia:</w:t>
            </w:r>
            <w:r w:rsidRPr="009B498E">
              <w:rPr>
                <w:rFonts w:asciiTheme="minorHAnsi" w:hAnsiTheme="minorHAnsi"/>
                <w:color w:val="auto"/>
              </w:rPr>
              <w:t xml:space="preserve"> ostrosłup, ostrosłup prosty, ostrosłup prawidłowy </w:t>
            </w:r>
          </w:p>
          <w:p w14:paraId="3B78475F" w14:textId="77777777" w:rsidR="00100071" w:rsidRPr="009B498E" w:rsidRDefault="00100071" w:rsidP="00100071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 xml:space="preserve">- rozpoznaje ostrosłupy </w:t>
            </w:r>
          </w:p>
          <w:p w14:paraId="1056E195" w14:textId="77777777" w:rsidR="00100071" w:rsidRPr="009B498E" w:rsidRDefault="00100071" w:rsidP="00100071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 xml:space="preserve">- nazywa ostrosłupy </w:t>
            </w:r>
          </w:p>
          <w:p w14:paraId="7018C1FB" w14:textId="77777777" w:rsidR="00100071" w:rsidRPr="009B498E" w:rsidRDefault="00100071" w:rsidP="00100071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 xml:space="preserve">- rozpoznaje siatki ostrosłupów </w:t>
            </w:r>
          </w:p>
          <w:p w14:paraId="00D6A483" w14:textId="77777777" w:rsidR="00100071" w:rsidRPr="009B498E" w:rsidRDefault="00100071" w:rsidP="00100071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 xml:space="preserve">- rysuje ostrosłupy </w:t>
            </w:r>
          </w:p>
          <w:p w14:paraId="4571DF7A" w14:textId="77777777" w:rsidR="00100071" w:rsidRPr="009B498E" w:rsidRDefault="00100071" w:rsidP="00100071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lastRenderedPageBreak/>
              <w:t xml:space="preserve">- wyznacza sumę </w:t>
            </w:r>
            <w:r w:rsidR="001D5579">
              <w:rPr>
                <w:rFonts w:asciiTheme="minorHAnsi" w:hAnsiTheme="minorHAnsi"/>
                <w:color w:val="auto"/>
              </w:rPr>
              <w:t xml:space="preserve">długości </w:t>
            </w:r>
            <w:r w:rsidRPr="009B498E">
              <w:rPr>
                <w:rFonts w:asciiTheme="minorHAnsi" w:hAnsiTheme="minorHAnsi"/>
                <w:color w:val="auto"/>
              </w:rPr>
              <w:t xml:space="preserve">krawędzi ostrosłupa </w:t>
            </w:r>
          </w:p>
          <w:p w14:paraId="3C971367" w14:textId="77777777" w:rsidR="00100071" w:rsidRDefault="00100071" w:rsidP="004A4CEB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>- wyznacza liczbę krawędzi, wierzchołków i ścian ostrosłupa w</w:t>
            </w:r>
            <w:r w:rsidR="004A4CEB">
              <w:rPr>
                <w:rFonts w:asciiTheme="minorHAnsi" w:hAnsiTheme="minorHAnsi"/>
                <w:color w:val="auto"/>
              </w:rPr>
              <w:t> </w:t>
            </w:r>
            <w:r w:rsidRPr="009B498E">
              <w:rPr>
                <w:rFonts w:asciiTheme="minorHAnsi" w:hAnsiTheme="minorHAnsi"/>
                <w:color w:val="auto"/>
              </w:rPr>
              <w:t>zależno</w:t>
            </w:r>
            <w:r w:rsidR="004A4CEB">
              <w:rPr>
                <w:rFonts w:asciiTheme="minorHAnsi" w:hAnsiTheme="minorHAnsi"/>
                <w:color w:val="auto"/>
              </w:rPr>
              <w:t>ści od liczby boków wielokąta w </w:t>
            </w:r>
            <w:r w:rsidRPr="009B498E">
              <w:rPr>
                <w:rFonts w:asciiTheme="minorHAnsi" w:hAnsiTheme="minorHAnsi"/>
                <w:color w:val="auto"/>
              </w:rPr>
              <w:t>podstawie ostrosłupa</w:t>
            </w:r>
          </w:p>
          <w:p w14:paraId="0AD031AF" w14:textId="77777777" w:rsidR="001D5579" w:rsidRPr="009B498E" w:rsidRDefault="001D5579" w:rsidP="001D5579">
            <w:pPr>
              <w:pStyle w:val="Default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- wie, co to jest spodek wysokości i gdzie się znajduje w zależności od wielokąta będącego podstawą tego ostrosłupa</w:t>
            </w:r>
          </w:p>
        </w:tc>
        <w:tc>
          <w:tcPr>
            <w:tcW w:w="0" w:type="auto"/>
          </w:tcPr>
          <w:p w14:paraId="700EC330" w14:textId="77777777" w:rsidR="00100071" w:rsidRPr="009B498E" w:rsidRDefault="00100071" w:rsidP="00100071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lastRenderedPageBreak/>
              <w:t xml:space="preserve">- rysuje siatki ostrosłupów prostych </w:t>
            </w:r>
          </w:p>
          <w:p w14:paraId="0163069F" w14:textId="77777777" w:rsidR="00100071" w:rsidRPr="009B498E" w:rsidRDefault="00100071" w:rsidP="004A4CEB">
            <w:pPr>
              <w:pStyle w:val="Default"/>
            </w:pPr>
            <w:r w:rsidRPr="009B498E">
              <w:rPr>
                <w:rFonts w:asciiTheme="minorHAnsi" w:hAnsiTheme="minorHAnsi"/>
                <w:color w:val="auto"/>
              </w:rPr>
              <w:t>- wyznacza liczbę ścian ostrosłupa, gdy dana jest liczba krawędzi lub wierzchołków i</w:t>
            </w:r>
            <w:r w:rsidR="004A4CEB">
              <w:rPr>
                <w:rFonts w:asciiTheme="minorHAnsi" w:hAnsiTheme="minorHAnsi"/>
                <w:color w:val="auto"/>
              </w:rPr>
              <w:t> </w:t>
            </w:r>
            <w:r w:rsidRPr="009B498E">
              <w:rPr>
                <w:rFonts w:asciiTheme="minorHAnsi" w:hAnsiTheme="minorHAnsi"/>
                <w:color w:val="auto"/>
              </w:rPr>
              <w:t>odwrotnie</w:t>
            </w:r>
          </w:p>
        </w:tc>
        <w:tc>
          <w:tcPr>
            <w:tcW w:w="0" w:type="auto"/>
          </w:tcPr>
          <w:p w14:paraId="4F01B0BE" w14:textId="77777777" w:rsidR="00100071" w:rsidRPr="009B498E" w:rsidRDefault="00100071" w:rsidP="00A55AE1">
            <w:pPr>
              <w:pStyle w:val="Default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0" w:type="auto"/>
          </w:tcPr>
          <w:p w14:paraId="0EE63E99" w14:textId="77777777" w:rsidR="00100071" w:rsidRPr="009B498E" w:rsidRDefault="00100071" w:rsidP="00100071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>- oblicza z</w:t>
            </w:r>
            <w:r w:rsidR="004A4CEB">
              <w:rPr>
                <w:rFonts w:asciiTheme="minorHAnsi" w:hAnsiTheme="minorHAnsi"/>
                <w:color w:val="auto"/>
              </w:rPr>
              <w:t> </w:t>
            </w:r>
            <w:r w:rsidRPr="009B498E">
              <w:rPr>
                <w:rFonts w:asciiTheme="minorHAnsi" w:hAnsiTheme="minorHAnsi"/>
                <w:color w:val="auto"/>
              </w:rPr>
              <w:t>wykorzystaniem twierdzenia Pitagorasa długości odcin</w:t>
            </w:r>
            <w:r w:rsidRPr="009B498E">
              <w:rPr>
                <w:rFonts w:asciiTheme="minorHAnsi" w:hAnsiTheme="minorHAnsi"/>
                <w:color w:val="auto"/>
              </w:rPr>
              <w:softHyphen/>
              <w:t>ków (np. krawędzi, wysokości ścian bocznych) w</w:t>
            </w:r>
            <w:r w:rsidR="004A4CEB">
              <w:rPr>
                <w:rFonts w:asciiTheme="minorHAnsi" w:hAnsiTheme="minorHAnsi"/>
                <w:color w:val="auto"/>
              </w:rPr>
              <w:t> </w:t>
            </w:r>
            <w:r w:rsidRPr="009B498E">
              <w:rPr>
                <w:rFonts w:asciiTheme="minorHAnsi" w:hAnsiTheme="minorHAnsi"/>
                <w:color w:val="auto"/>
              </w:rPr>
              <w:t xml:space="preserve">ostrosłupach </w:t>
            </w:r>
          </w:p>
          <w:p w14:paraId="31FC1CCB" w14:textId="77777777" w:rsidR="00100071" w:rsidRPr="009B498E" w:rsidRDefault="00100071" w:rsidP="004A4CEB">
            <w:pPr>
              <w:pStyle w:val="Default"/>
            </w:pPr>
            <w:r w:rsidRPr="009B498E">
              <w:rPr>
                <w:rFonts w:asciiTheme="minorHAnsi" w:hAnsiTheme="minorHAnsi"/>
                <w:color w:val="auto"/>
              </w:rPr>
              <w:t>- rozwiązuje zadania z</w:t>
            </w:r>
            <w:r w:rsidR="004A4CEB">
              <w:rPr>
                <w:rFonts w:asciiTheme="minorHAnsi" w:hAnsiTheme="minorHAnsi"/>
                <w:color w:val="auto"/>
              </w:rPr>
              <w:t> </w:t>
            </w:r>
            <w:r w:rsidRPr="009B498E">
              <w:rPr>
                <w:rFonts w:asciiTheme="minorHAnsi" w:hAnsiTheme="minorHAnsi"/>
                <w:color w:val="auto"/>
              </w:rPr>
              <w:t>treścią dotyczące ostrosłupów</w:t>
            </w:r>
          </w:p>
        </w:tc>
        <w:tc>
          <w:tcPr>
            <w:tcW w:w="0" w:type="auto"/>
          </w:tcPr>
          <w:p w14:paraId="2FE96DD7" w14:textId="77777777" w:rsidR="00100071" w:rsidRPr="009B498E" w:rsidRDefault="00B13843" w:rsidP="00406CF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B498E">
              <w:rPr>
                <w:rFonts w:cs="AgendaPl-RegularCondensed"/>
                <w:sz w:val="24"/>
                <w:szCs w:val="24"/>
              </w:rPr>
              <w:t>- rozwiązuje zadania</w:t>
            </w:r>
            <w:r w:rsidR="00406CF9" w:rsidRPr="009B498E">
              <w:rPr>
                <w:rFonts w:cs="AgendaPl-RegularCondensed"/>
                <w:sz w:val="24"/>
                <w:szCs w:val="24"/>
              </w:rPr>
              <w:t xml:space="preserve"> </w:t>
            </w:r>
            <w:r w:rsidRPr="009B498E">
              <w:rPr>
                <w:rFonts w:cs="AgendaPl-RegularCondensed"/>
                <w:sz w:val="24"/>
                <w:szCs w:val="24"/>
              </w:rPr>
              <w:t>o podwyższonym stopniu trudności</w:t>
            </w:r>
          </w:p>
        </w:tc>
      </w:tr>
      <w:tr w:rsidR="00801921" w:rsidRPr="009B498E" w14:paraId="56816463" w14:textId="77777777" w:rsidTr="002445C0">
        <w:tc>
          <w:tcPr>
            <w:tcW w:w="0" w:type="auto"/>
          </w:tcPr>
          <w:p w14:paraId="7023CB1D" w14:textId="77777777" w:rsidR="00801921" w:rsidRPr="009B498E" w:rsidRDefault="00122696" w:rsidP="00406CF9">
            <w:pPr>
              <w:pStyle w:val="Pa13"/>
              <w:rPr>
                <w:b/>
              </w:rPr>
            </w:pPr>
            <w:r w:rsidRPr="009B498E">
              <w:rPr>
                <w:rFonts w:asciiTheme="minorHAnsi" w:hAnsiTheme="minorHAnsi" w:cs="AgendaPl RegularCondensed"/>
                <w:b/>
                <w:color w:val="000000"/>
              </w:rPr>
              <w:lastRenderedPageBreak/>
              <w:t>4</w:t>
            </w:r>
            <w:r w:rsidR="00406CF9" w:rsidRPr="009B498E">
              <w:rPr>
                <w:rFonts w:asciiTheme="minorHAnsi" w:hAnsiTheme="minorHAnsi" w:cs="AgendaPl RegularCondensed"/>
                <w:b/>
                <w:color w:val="000000"/>
              </w:rPr>
              <w:t xml:space="preserve">.2. </w:t>
            </w:r>
            <w:r w:rsidR="00406CF9" w:rsidRPr="000366A8">
              <w:rPr>
                <w:rFonts w:asciiTheme="minorHAnsi" w:hAnsiTheme="minorHAnsi" w:cs="AgendaPl RegularCondensed"/>
                <w:color w:val="000000"/>
              </w:rPr>
              <w:t>Pole powierzchni ostrosłupa</w:t>
            </w:r>
          </w:p>
        </w:tc>
        <w:tc>
          <w:tcPr>
            <w:tcW w:w="0" w:type="auto"/>
          </w:tcPr>
          <w:p w14:paraId="2833F965" w14:textId="77777777" w:rsidR="00801921" w:rsidRPr="009B498E" w:rsidRDefault="00801921" w:rsidP="00406CF9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>- zna wzór na pole powierzchni ostrosłupa</w:t>
            </w:r>
          </w:p>
        </w:tc>
        <w:tc>
          <w:tcPr>
            <w:tcW w:w="0" w:type="auto"/>
          </w:tcPr>
          <w:p w14:paraId="6CF353DB" w14:textId="3AAE7FF9" w:rsidR="00801921" w:rsidRPr="009B498E" w:rsidRDefault="00801921" w:rsidP="001D5579">
            <w:pPr>
              <w:pStyle w:val="Default"/>
            </w:pPr>
            <w:r w:rsidRPr="009B498E">
              <w:rPr>
                <w:rFonts w:asciiTheme="minorHAnsi" w:hAnsiTheme="minorHAnsi"/>
                <w:color w:val="auto"/>
              </w:rPr>
              <w:t>- oblicza pole powierzchni ostrosłupa</w:t>
            </w:r>
          </w:p>
        </w:tc>
        <w:tc>
          <w:tcPr>
            <w:tcW w:w="0" w:type="auto"/>
          </w:tcPr>
          <w:p w14:paraId="222FE410" w14:textId="77777777" w:rsidR="00801921" w:rsidRDefault="00801921" w:rsidP="004A4CEB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>- oblicza pole powierzchni ostrosłupa z</w:t>
            </w:r>
            <w:r w:rsidR="004A4CEB">
              <w:rPr>
                <w:rFonts w:asciiTheme="minorHAnsi" w:hAnsiTheme="minorHAnsi"/>
                <w:color w:val="auto"/>
              </w:rPr>
              <w:t> </w:t>
            </w:r>
            <w:r w:rsidRPr="009B498E">
              <w:rPr>
                <w:rFonts w:asciiTheme="minorHAnsi" w:hAnsiTheme="minorHAnsi"/>
                <w:color w:val="auto"/>
              </w:rPr>
              <w:t>zastosowaniem własności trójkątów prostokątnych</w:t>
            </w:r>
            <w:r w:rsidR="00F9648F">
              <w:rPr>
                <w:rFonts w:asciiTheme="minorHAnsi" w:hAnsiTheme="minorHAnsi"/>
                <w:color w:val="auto"/>
              </w:rPr>
              <w:t>,</w:t>
            </w:r>
          </w:p>
          <w:p w14:paraId="7E4BC9A0" w14:textId="0933A3B6" w:rsidR="00F9648F" w:rsidRPr="009C5CBD" w:rsidRDefault="00F9648F" w:rsidP="00F9648F">
            <w:pPr>
              <w:autoSpaceDE w:val="0"/>
              <w:autoSpaceDN w:val="0"/>
              <w:adjustRightInd w:val="0"/>
              <w:rPr>
                <w:rFonts w:cs="Dutch801HdEU-Normal"/>
                <w:sz w:val="24"/>
                <w:szCs w:val="20"/>
              </w:rPr>
            </w:pPr>
            <w:r>
              <w:t>-</w:t>
            </w:r>
            <w:r w:rsidRPr="009C5CBD">
              <w:rPr>
                <w:rFonts w:cs="Dutch801HdEU-Normal"/>
                <w:sz w:val="24"/>
                <w:szCs w:val="20"/>
              </w:rPr>
              <w:t xml:space="preserve"> </w:t>
            </w:r>
            <w:r w:rsidRPr="009C5CBD">
              <w:rPr>
                <w:rFonts w:cs="Dutch801HdEU-Normal"/>
                <w:sz w:val="24"/>
                <w:szCs w:val="20"/>
              </w:rPr>
              <w:t>rozwiązuje problemy praktyczne związane z objętością i polem powierzchni.</w:t>
            </w:r>
          </w:p>
          <w:p w14:paraId="4DE4F34A" w14:textId="3C8303C0" w:rsidR="00F9648F" w:rsidRPr="009B498E" w:rsidRDefault="00F9648F" w:rsidP="004A4CEB">
            <w:pPr>
              <w:pStyle w:val="Default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0" w:type="auto"/>
          </w:tcPr>
          <w:p w14:paraId="320F1FFD" w14:textId="77777777" w:rsidR="00801921" w:rsidRDefault="00A8031A" w:rsidP="004A4CEB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>- oblicza pole powierzchni ostrosłupa z</w:t>
            </w:r>
            <w:r w:rsidR="004A4CEB">
              <w:rPr>
                <w:rFonts w:asciiTheme="minorHAnsi" w:hAnsiTheme="minorHAnsi"/>
                <w:color w:val="auto"/>
              </w:rPr>
              <w:t> </w:t>
            </w:r>
            <w:r w:rsidRPr="009B498E">
              <w:rPr>
                <w:rFonts w:asciiTheme="minorHAnsi" w:hAnsiTheme="minorHAnsi"/>
                <w:color w:val="auto"/>
              </w:rPr>
              <w:t>zastosowaniem twier</w:t>
            </w:r>
            <w:r w:rsidR="004A4CEB">
              <w:rPr>
                <w:rFonts w:asciiTheme="minorHAnsi" w:hAnsiTheme="minorHAnsi"/>
                <w:color w:val="auto"/>
              </w:rPr>
              <w:t>d</w:t>
            </w:r>
            <w:r w:rsidRPr="009B498E">
              <w:rPr>
                <w:rFonts w:asciiTheme="minorHAnsi" w:hAnsiTheme="minorHAnsi"/>
                <w:color w:val="auto"/>
              </w:rPr>
              <w:t>zenia</w:t>
            </w:r>
            <w:r w:rsidR="004A4CEB">
              <w:rPr>
                <w:rFonts w:asciiTheme="minorHAnsi" w:hAnsiTheme="minorHAnsi"/>
                <w:color w:val="auto"/>
              </w:rPr>
              <w:t xml:space="preserve"> Pitagorasa w </w:t>
            </w:r>
            <w:r w:rsidRPr="009B498E">
              <w:rPr>
                <w:rFonts w:asciiTheme="minorHAnsi" w:hAnsiTheme="minorHAnsi"/>
                <w:color w:val="auto"/>
              </w:rPr>
              <w:t>sytuacjach praktycznych</w:t>
            </w:r>
            <w:r w:rsidR="00F9648F">
              <w:rPr>
                <w:rFonts w:asciiTheme="minorHAnsi" w:hAnsiTheme="minorHAnsi"/>
                <w:color w:val="auto"/>
              </w:rPr>
              <w:t>,</w:t>
            </w:r>
          </w:p>
          <w:p w14:paraId="1E406612" w14:textId="21ACCC57" w:rsidR="00F9648F" w:rsidRPr="009C5CBD" w:rsidRDefault="00F9648F" w:rsidP="00F9648F">
            <w:pPr>
              <w:autoSpaceDE w:val="0"/>
              <w:autoSpaceDN w:val="0"/>
              <w:adjustRightInd w:val="0"/>
              <w:rPr>
                <w:rFonts w:cs="Dutch801HdEU-Normal"/>
                <w:sz w:val="24"/>
                <w:szCs w:val="20"/>
              </w:rPr>
            </w:pPr>
            <w:r>
              <w:t>-</w:t>
            </w:r>
            <w:r w:rsidRPr="009C5CBD">
              <w:rPr>
                <w:rFonts w:cs="Dutch801HdEU-Normal"/>
                <w:sz w:val="24"/>
                <w:szCs w:val="20"/>
              </w:rPr>
              <w:t xml:space="preserve"> </w:t>
            </w:r>
            <w:r w:rsidRPr="009C5CBD">
              <w:rPr>
                <w:rFonts w:cs="Dutch801HdEU-Normal"/>
                <w:sz w:val="24"/>
                <w:szCs w:val="20"/>
              </w:rPr>
              <w:t>uzasadnia tok rozumowania przy rozwiązywaniu zadań przestrzennych.</w:t>
            </w:r>
          </w:p>
          <w:p w14:paraId="63564C1A" w14:textId="2798882C" w:rsidR="00F9648F" w:rsidRPr="009B498E" w:rsidRDefault="00F9648F" w:rsidP="004A4CEB">
            <w:pPr>
              <w:pStyle w:val="Default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0" w:type="auto"/>
          </w:tcPr>
          <w:p w14:paraId="00B262B5" w14:textId="77777777" w:rsidR="00801921" w:rsidRPr="009B498E" w:rsidRDefault="00B13843" w:rsidP="00406CF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B498E">
              <w:rPr>
                <w:rFonts w:cs="AgendaPl-RegularCondensed"/>
                <w:sz w:val="24"/>
                <w:szCs w:val="24"/>
              </w:rPr>
              <w:t>- rozwiązuje zadania</w:t>
            </w:r>
            <w:r w:rsidR="00406CF9" w:rsidRPr="009B498E">
              <w:rPr>
                <w:rFonts w:cs="AgendaPl-RegularCondensed"/>
                <w:sz w:val="24"/>
                <w:szCs w:val="24"/>
              </w:rPr>
              <w:t xml:space="preserve"> </w:t>
            </w:r>
            <w:r w:rsidRPr="009B498E">
              <w:rPr>
                <w:rFonts w:cs="AgendaPl-RegularCondensed"/>
                <w:sz w:val="24"/>
                <w:szCs w:val="24"/>
              </w:rPr>
              <w:t>o podwyższonym stopniu trudności</w:t>
            </w:r>
            <w:r w:rsidRPr="009B498E">
              <w:rPr>
                <w:sz w:val="24"/>
                <w:szCs w:val="24"/>
              </w:rPr>
              <w:t xml:space="preserve"> </w:t>
            </w:r>
          </w:p>
        </w:tc>
      </w:tr>
      <w:tr w:rsidR="0049542B" w:rsidRPr="009B498E" w14:paraId="71913450" w14:textId="77777777" w:rsidTr="002445C0">
        <w:tc>
          <w:tcPr>
            <w:tcW w:w="0" w:type="auto"/>
          </w:tcPr>
          <w:p w14:paraId="3CF5115E" w14:textId="77777777" w:rsidR="0049542B" w:rsidRPr="009B498E" w:rsidRDefault="00122696" w:rsidP="00406CF9">
            <w:pPr>
              <w:pStyle w:val="Pa13"/>
              <w:rPr>
                <w:b/>
              </w:rPr>
            </w:pPr>
            <w:r w:rsidRPr="009B498E">
              <w:rPr>
                <w:rFonts w:asciiTheme="minorHAnsi" w:hAnsiTheme="minorHAnsi" w:cs="AgendaPl RegularCondensed"/>
                <w:b/>
                <w:color w:val="000000"/>
              </w:rPr>
              <w:lastRenderedPageBreak/>
              <w:t>4</w:t>
            </w:r>
            <w:r w:rsidR="0049542B" w:rsidRPr="009B498E">
              <w:rPr>
                <w:rFonts w:asciiTheme="minorHAnsi" w:hAnsiTheme="minorHAnsi" w:cs="AgendaPl RegularCondensed"/>
                <w:b/>
                <w:color w:val="000000"/>
              </w:rPr>
              <w:t xml:space="preserve">.3. </w:t>
            </w:r>
            <w:r w:rsidR="0049542B" w:rsidRPr="000366A8">
              <w:rPr>
                <w:rFonts w:asciiTheme="minorHAnsi" w:hAnsiTheme="minorHAnsi" w:cs="AgendaPl RegularCondensed"/>
                <w:color w:val="000000"/>
              </w:rPr>
              <w:t>Objętość ostrosłupa</w:t>
            </w:r>
          </w:p>
        </w:tc>
        <w:tc>
          <w:tcPr>
            <w:tcW w:w="0" w:type="auto"/>
          </w:tcPr>
          <w:p w14:paraId="20A81B91" w14:textId="77777777" w:rsidR="0049542B" w:rsidRPr="009B498E" w:rsidRDefault="0049542B" w:rsidP="00406CF9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>- zna wzór na objętość ostrosłupa</w:t>
            </w:r>
          </w:p>
        </w:tc>
        <w:tc>
          <w:tcPr>
            <w:tcW w:w="0" w:type="auto"/>
          </w:tcPr>
          <w:p w14:paraId="6C364A09" w14:textId="77777777" w:rsidR="0049542B" w:rsidRPr="009B498E" w:rsidRDefault="0049542B" w:rsidP="0049542B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 xml:space="preserve">- oblicza objętość ostrosłupa </w:t>
            </w:r>
          </w:p>
          <w:p w14:paraId="79C33C98" w14:textId="77777777" w:rsidR="0049542B" w:rsidRPr="009B498E" w:rsidRDefault="0049542B" w:rsidP="00406CF9">
            <w:pPr>
              <w:pStyle w:val="Default"/>
            </w:pPr>
            <w:r w:rsidRPr="009B498E">
              <w:rPr>
                <w:rFonts w:asciiTheme="minorHAnsi" w:hAnsiTheme="minorHAnsi"/>
                <w:color w:val="auto"/>
              </w:rPr>
              <w:t>- wyznacza wysokość ostrosłupa, gdy dana jest jego objętość</w:t>
            </w:r>
          </w:p>
        </w:tc>
        <w:tc>
          <w:tcPr>
            <w:tcW w:w="0" w:type="auto"/>
          </w:tcPr>
          <w:p w14:paraId="51F880D7" w14:textId="77777777" w:rsidR="0049542B" w:rsidRPr="009B498E" w:rsidRDefault="0049542B" w:rsidP="004A4CEB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>- oblicza objętość ostrosłupa z</w:t>
            </w:r>
            <w:r w:rsidR="004A4CEB">
              <w:rPr>
                <w:rFonts w:asciiTheme="minorHAnsi" w:hAnsiTheme="minorHAnsi"/>
                <w:color w:val="auto"/>
              </w:rPr>
              <w:t> </w:t>
            </w:r>
            <w:r w:rsidRPr="009B498E">
              <w:rPr>
                <w:rFonts w:asciiTheme="minorHAnsi" w:hAnsiTheme="minorHAnsi"/>
                <w:color w:val="auto"/>
              </w:rPr>
              <w:t>zastosowaniem własności trójkątów prostokątnych</w:t>
            </w:r>
          </w:p>
        </w:tc>
        <w:tc>
          <w:tcPr>
            <w:tcW w:w="0" w:type="auto"/>
          </w:tcPr>
          <w:p w14:paraId="4573880E" w14:textId="77777777" w:rsidR="0049542B" w:rsidRPr="009B498E" w:rsidRDefault="00A8031A" w:rsidP="004A4CEB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>-</w:t>
            </w:r>
            <w:r w:rsidR="004A4CEB">
              <w:rPr>
                <w:rFonts w:asciiTheme="minorHAnsi" w:hAnsiTheme="minorHAnsi"/>
                <w:color w:val="auto"/>
              </w:rPr>
              <w:t xml:space="preserve"> oblicza objętość  ostrosłupa z </w:t>
            </w:r>
            <w:r w:rsidRPr="009B498E">
              <w:rPr>
                <w:rFonts w:asciiTheme="minorHAnsi" w:hAnsiTheme="minorHAnsi"/>
                <w:color w:val="auto"/>
              </w:rPr>
              <w:t>zastosowaniem twierdzenia Pitagorasa w</w:t>
            </w:r>
            <w:r w:rsidR="004A4CEB">
              <w:rPr>
                <w:rFonts w:asciiTheme="minorHAnsi" w:hAnsiTheme="minorHAnsi"/>
                <w:color w:val="auto"/>
              </w:rPr>
              <w:t> </w:t>
            </w:r>
            <w:r w:rsidRPr="009B498E">
              <w:rPr>
                <w:rFonts w:asciiTheme="minorHAnsi" w:hAnsiTheme="minorHAnsi"/>
                <w:color w:val="auto"/>
              </w:rPr>
              <w:t>sytuacjach praktycznych</w:t>
            </w:r>
          </w:p>
        </w:tc>
        <w:tc>
          <w:tcPr>
            <w:tcW w:w="0" w:type="auto"/>
          </w:tcPr>
          <w:p w14:paraId="7C3753A7" w14:textId="77777777" w:rsidR="0049542B" w:rsidRPr="009B498E" w:rsidRDefault="00B13843" w:rsidP="00406CF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B498E">
              <w:rPr>
                <w:rFonts w:cs="AgendaPl-RegularCondensed"/>
                <w:sz w:val="24"/>
                <w:szCs w:val="24"/>
              </w:rPr>
              <w:t>- rozwiązuje zadania</w:t>
            </w:r>
            <w:r w:rsidR="00406CF9" w:rsidRPr="009B498E">
              <w:rPr>
                <w:rFonts w:cs="AgendaPl-RegularCondensed"/>
                <w:sz w:val="24"/>
                <w:szCs w:val="24"/>
              </w:rPr>
              <w:t xml:space="preserve"> </w:t>
            </w:r>
            <w:r w:rsidRPr="009B498E">
              <w:rPr>
                <w:rFonts w:cs="AgendaPl-RegularCondensed"/>
                <w:sz w:val="24"/>
                <w:szCs w:val="24"/>
              </w:rPr>
              <w:t>o podwyższonym stopniu trudności</w:t>
            </w:r>
            <w:r w:rsidRPr="009B498E">
              <w:rPr>
                <w:sz w:val="24"/>
                <w:szCs w:val="24"/>
              </w:rPr>
              <w:t xml:space="preserve"> </w:t>
            </w:r>
          </w:p>
        </w:tc>
      </w:tr>
      <w:tr w:rsidR="0049542B" w:rsidRPr="009B498E" w14:paraId="0025D12E" w14:textId="77777777" w:rsidTr="002445C0">
        <w:tc>
          <w:tcPr>
            <w:tcW w:w="0" w:type="auto"/>
          </w:tcPr>
          <w:p w14:paraId="6A90CAA2" w14:textId="77777777" w:rsidR="0049542B" w:rsidRPr="009B498E" w:rsidRDefault="00122696" w:rsidP="00122696">
            <w:pPr>
              <w:rPr>
                <w:b/>
                <w:sz w:val="24"/>
                <w:szCs w:val="24"/>
              </w:rPr>
            </w:pPr>
            <w:r w:rsidRPr="009B498E">
              <w:rPr>
                <w:b/>
                <w:sz w:val="24"/>
                <w:szCs w:val="24"/>
              </w:rPr>
              <w:t>4</w:t>
            </w:r>
            <w:r w:rsidR="0049542B" w:rsidRPr="009B498E">
              <w:rPr>
                <w:b/>
                <w:sz w:val="24"/>
                <w:szCs w:val="24"/>
              </w:rPr>
              <w:t>.4</w:t>
            </w:r>
            <w:r w:rsidR="00406CF9" w:rsidRPr="009B498E">
              <w:rPr>
                <w:b/>
                <w:sz w:val="24"/>
                <w:szCs w:val="24"/>
              </w:rPr>
              <w:t>.</w:t>
            </w:r>
            <w:r w:rsidR="0049542B" w:rsidRPr="009B498E">
              <w:rPr>
                <w:b/>
                <w:sz w:val="24"/>
                <w:szCs w:val="24"/>
              </w:rPr>
              <w:t xml:space="preserve"> </w:t>
            </w:r>
            <w:r w:rsidRPr="000366A8">
              <w:rPr>
                <w:sz w:val="24"/>
                <w:szCs w:val="24"/>
              </w:rPr>
              <w:t>O</w:t>
            </w:r>
            <w:r w:rsidR="0049542B" w:rsidRPr="000366A8">
              <w:rPr>
                <w:sz w:val="24"/>
                <w:szCs w:val="24"/>
              </w:rPr>
              <w:t>dcinki</w:t>
            </w:r>
            <w:r w:rsidRPr="000366A8">
              <w:rPr>
                <w:sz w:val="24"/>
                <w:szCs w:val="24"/>
              </w:rPr>
              <w:t xml:space="preserve"> i kąty</w:t>
            </w:r>
            <w:r w:rsidR="000366A8">
              <w:rPr>
                <w:sz w:val="24"/>
                <w:szCs w:val="24"/>
              </w:rPr>
              <w:t xml:space="preserve"> w </w:t>
            </w:r>
            <w:r w:rsidR="0049542B" w:rsidRPr="000366A8">
              <w:rPr>
                <w:sz w:val="24"/>
                <w:szCs w:val="24"/>
              </w:rPr>
              <w:t>ostrosłupach</w:t>
            </w:r>
          </w:p>
        </w:tc>
        <w:tc>
          <w:tcPr>
            <w:tcW w:w="0" w:type="auto"/>
          </w:tcPr>
          <w:p w14:paraId="4FBAA681" w14:textId="77777777" w:rsidR="0049542B" w:rsidRPr="009B498E" w:rsidRDefault="0049542B" w:rsidP="003E5FB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46929428" w14:textId="77777777" w:rsidR="0049542B" w:rsidRDefault="001D5579" w:rsidP="001D5579">
            <w:pPr>
              <w:rPr>
                <w:rFonts w:eastAsia="MyriadPro-Regular" w:cs="MyriadPro-Regular"/>
                <w:sz w:val="24"/>
                <w:szCs w:val="24"/>
              </w:rPr>
            </w:pPr>
            <w:r w:rsidRPr="009B498E">
              <w:rPr>
                <w:rFonts w:eastAsia="TimesNewRomanPSMT" w:cs="TimesNewRomanPSMT"/>
                <w:sz w:val="24"/>
                <w:szCs w:val="24"/>
              </w:rPr>
              <w:t>-</w:t>
            </w:r>
            <w:r w:rsidRPr="009B498E">
              <w:rPr>
                <w:rFonts w:eastAsia="MyriadPro-Regular" w:cs="MyriadPro-Regular"/>
                <w:sz w:val="24"/>
                <w:szCs w:val="24"/>
              </w:rPr>
              <w:t xml:space="preserve"> </w:t>
            </w:r>
            <w:r>
              <w:rPr>
                <w:rFonts w:eastAsia="MyriadPro-Regular" w:cs="MyriadPro-Regular"/>
                <w:sz w:val="24"/>
                <w:szCs w:val="24"/>
              </w:rPr>
              <w:t>wskazuje</w:t>
            </w:r>
            <w:r w:rsidRPr="009B498E">
              <w:rPr>
                <w:rFonts w:eastAsia="MyriadPro-Regular" w:cs="MyriadPro-Regular"/>
                <w:sz w:val="24"/>
                <w:szCs w:val="24"/>
              </w:rPr>
              <w:t xml:space="preserve"> charakterystyczne kąty w ostrosłupach</w:t>
            </w:r>
          </w:p>
          <w:p w14:paraId="004A8E96" w14:textId="77777777" w:rsidR="001D5579" w:rsidRPr="009B498E" w:rsidRDefault="001D5579" w:rsidP="001D557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B498E">
              <w:rPr>
                <w:rFonts w:eastAsia="MyriadPro-Regular" w:cs="MyriadPro-Regular"/>
                <w:sz w:val="24"/>
                <w:szCs w:val="24"/>
              </w:rPr>
              <w:t>- oblicza długości odcinków zawartych w ostrosłupach</w:t>
            </w:r>
            <w:r>
              <w:rPr>
                <w:rFonts w:eastAsia="MyriadPro-Regular" w:cs="MyriadPro-Regular"/>
                <w:sz w:val="24"/>
                <w:szCs w:val="24"/>
              </w:rPr>
              <w:t xml:space="preserve"> w prostych sytuacjach</w:t>
            </w:r>
          </w:p>
        </w:tc>
        <w:tc>
          <w:tcPr>
            <w:tcW w:w="0" w:type="auto"/>
          </w:tcPr>
          <w:p w14:paraId="474CD1FB" w14:textId="77777777" w:rsidR="003E5FB2" w:rsidRPr="009B498E" w:rsidRDefault="003E5FB2" w:rsidP="003E5FB2">
            <w:pPr>
              <w:autoSpaceDE w:val="0"/>
              <w:autoSpaceDN w:val="0"/>
              <w:adjustRightInd w:val="0"/>
              <w:rPr>
                <w:rFonts w:eastAsia="MyriadPro-Regular" w:cs="MyriadPro-Regular"/>
                <w:sz w:val="24"/>
                <w:szCs w:val="24"/>
              </w:rPr>
            </w:pPr>
            <w:r w:rsidRPr="009B498E">
              <w:rPr>
                <w:rFonts w:eastAsia="MyriadPro-Regular" w:cs="MyriadPro-Regular"/>
                <w:sz w:val="24"/>
                <w:szCs w:val="24"/>
              </w:rPr>
              <w:t>- oblicza długości odcinków zawartych w ostrosłupach</w:t>
            </w:r>
          </w:p>
          <w:p w14:paraId="69205A95" w14:textId="4E80F2D0" w:rsidR="0049542B" w:rsidRPr="009B498E" w:rsidRDefault="0049542B" w:rsidP="003E5FB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193FEA89" w14:textId="77777777" w:rsidR="0049542B" w:rsidRPr="009B498E" w:rsidRDefault="003E5FB2" w:rsidP="004A4CEB">
            <w:pPr>
              <w:rPr>
                <w:sz w:val="24"/>
                <w:szCs w:val="24"/>
              </w:rPr>
            </w:pPr>
            <w:r w:rsidRPr="009B498E">
              <w:rPr>
                <w:sz w:val="24"/>
                <w:szCs w:val="24"/>
              </w:rPr>
              <w:t>- rozwiązuje zadania z</w:t>
            </w:r>
            <w:r w:rsidR="004A4CEB">
              <w:rPr>
                <w:sz w:val="24"/>
                <w:szCs w:val="24"/>
              </w:rPr>
              <w:t> </w:t>
            </w:r>
            <w:r w:rsidRPr="009B498E">
              <w:rPr>
                <w:sz w:val="24"/>
                <w:szCs w:val="24"/>
              </w:rPr>
              <w:t>treścią dotyczące odcinków w ostrosłupach</w:t>
            </w:r>
          </w:p>
        </w:tc>
        <w:tc>
          <w:tcPr>
            <w:tcW w:w="0" w:type="auto"/>
          </w:tcPr>
          <w:p w14:paraId="44154C88" w14:textId="77777777" w:rsidR="0049542B" w:rsidRPr="009B498E" w:rsidRDefault="00C55B29" w:rsidP="00406CF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B498E">
              <w:rPr>
                <w:rFonts w:cs="AgendaPl-RegularCondensed"/>
                <w:sz w:val="24"/>
                <w:szCs w:val="24"/>
              </w:rPr>
              <w:t>- rozwiązuje zadania</w:t>
            </w:r>
            <w:r w:rsidR="00406CF9" w:rsidRPr="009B498E">
              <w:rPr>
                <w:rFonts w:cs="AgendaPl-RegularCondensed"/>
                <w:sz w:val="24"/>
                <w:szCs w:val="24"/>
              </w:rPr>
              <w:t xml:space="preserve"> </w:t>
            </w:r>
            <w:r w:rsidRPr="009B498E">
              <w:rPr>
                <w:rFonts w:cs="AgendaPl-RegularCondensed"/>
                <w:sz w:val="24"/>
                <w:szCs w:val="24"/>
              </w:rPr>
              <w:t>o podwyższonym stopniu trudności</w:t>
            </w:r>
          </w:p>
        </w:tc>
      </w:tr>
      <w:tr w:rsidR="00F5289A" w:rsidRPr="009B498E" w14:paraId="522D8F32" w14:textId="77777777" w:rsidTr="002445C0">
        <w:tc>
          <w:tcPr>
            <w:tcW w:w="0" w:type="auto"/>
            <w:gridSpan w:val="6"/>
          </w:tcPr>
          <w:p w14:paraId="45D68809" w14:textId="77777777" w:rsidR="00F5289A" w:rsidRPr="009B498E" w:rsidRDefault="00EA404C" w:rsidP="00406CF9">
            <w:pPr>
              <w:pStyle w:val="Pa3"/>
              <w:jc w:val="center"/>
            </w:pPr>
            <w:r w:rsidRPr="00B06BD5">
              <w:rPr>
                <w:rFonts w:asciiTheme="minorHAnsi" w:hAnsiTheme="minorHAnsi" w:cs="AgendaPl BoldCondensed"/>
                <w:b/>
                <w:bCs/>
              </w:rPr>
              <w:t>D</w:t>
            </w:r>
            <w:r w:rsidR="000366A8" w:rsidRPr="00B06BD5">
              <w:rPr>
                <w:rFonts w:asciiTheme="minorHAnsi" w:hAnsiTheme="minorHAnsi" w:cs="AgendaPl BoldCondensed"/>
                <w:b/>
                <w:bCs/>
              </w:rPr>
              <w:t>ZIAŁ</w:t>
            </w:r>
            <w:r w:rsidRPr="00B06BD5">
              <w:rPr>
                <w:rFonts w:asciiTheme="minorHAnsi" w:hAnsiTheme="minorHAnsi" w:cs="AgendaPl BoldCondensed"/>
                <w:b/>
                <w:bCs/>
              </w:rPr>
              <w:t xml:space="preserve"> 5</w:t>
            </w:r>
            <w:r w:rsidR="00F5289A" w:rsidRPr="00B06BD5">
              <w:rPr>
                <w:rFonts w:asciiTheme="minorHAnsi" w:hAnsiTheme="minorHAnsi" w:cs="AgendaPl BoldCondensed"/>
                <w:b/>
                <w:bCs/>
              </w:rPr>
              <w:t xml:space="preserve">. </w:t>
            </w:r>
            <w:r w:rsidR="00944131" w:rsidRPr="00B06BD5">
              <w:rPr>
                <w:rFonts w:asciiTheme="minorHAnsi" w:hAnsiTheme="minorHAnsi" w:cs="AgendaPl BoldCondensed"/>
                <w:b/>
                <w:bCs/>
              </w:rPr>
              <w:t xml:space="preserve">STATYSTYKA I </w:t>
            </w:r>
            <w:r w:rsidR="00406CF9" w:rsidRPr="00B06BD5">
              <w:rPr>
                <w:rFonts w:asciiTheme="minorHAnsi" w:hAnsiTheme="minorHAnsi" w:cs="AgendaPl BoldCondensed"/>
                <w:b/>
                <w:bCs/>
              </w:rPr>
              <w:t xml:space="preserve">RACHUNEK </w:t>
            </w:r>
            <w:r w:rsidR="00944131" w:rsidRPr="00B06BD5">
              <w:rPr>
                <w:rFonts w:asciiTheme="minorHAnsi" w:hAnsiTheme="minorHAnsi" w:cs="AgendaPl BoldCondensed"/>
                <w:b/>
                <w:bCs/>
              </w:rPr>
              <w:t>PRAWDOPODOBIEŃSTW</w:t>
            </w:r>
            <w:r w:rsidR="00406CF9" w:rsidRPr="00B06BD5">
              <w:rPr>
                <w:rFonts w:asciiTheme="minorHAnsi" w:hAnsiTheme="minorHAnsi" w:cs="AgendaPl BoldCondensed"/>
                <w:b/>
                <w:bCs/>
              </w:rPr>
              <w:t>A</w:t>
            </w:r>
          </w:p>
        </w:tc>
      </w:tr>
      <w:tr w:rsidR="00F25901" w:rsidRPr="009B498E" w14:paraId="19D7559F" w14:textId="77777777" w:rsidTr="002445C0">
        <w:tc>
          <w:tcPr>
            <w:tcW w:w="0" w:type="auto"/>
          </w:tcPr>
          <w:p w14:paraId="38DB55CB" w14:textId="77777777" w:rsidR="00F25901" w:rsidRPr="009B498E" w:rsidRDefault="00EA404C" w:rsidP="00406CF9">
            <w:pPr>
              <w:pStyle w:val="Pa13"/>
              <w:rPr>
                <w:b/>
              </w:rPr>
            </w:pPr>
            <w:r w:rsidRPr="009B498E">
              <w:rPr>
                <w:rFonts w:asciiTheme="minorHAnsi" w:hAnsiTheme="minorHAnsi" w:cs="AgendaPl RegularCondensed"/>
                <w:b/>
                <w:color w:val="000000"/>
              </w:rPr>
              <w:t>5</w:t>
            </w:r>
            <w:r w:rsidR="00F25901" w:rsidRPr="009B498E">
              <w:rPr>
                <w:rFonts w:asciiTheme="minorHAnsi" w:hAnsiTheme="minorHAnsi" w:cs="AgendaPl RegularCondensed"/>
                <w:b/>
                <w:color w:val="000000"/>
              </w:rPr>
              <w:t xml:space="preserve">.1. </w:t>
            </w:r>
            <w:r w:rsidR="00F25901" w:rsidRPr="000366A8">
              <w:rPr>
                <w:rFonts w:asciiTheme="minorHAnsi" w:hAnsiTheme="minorHAnsi" w:cs="AgendaPl RegularCondensed"/>
                <w:color w:val="000000"/>
              </w:rPr>
              <w:t>Statystyka</w:t>
            </w:r>
          </w:p>
        </w:tc>
        <w:tc>
          <w:tcPr>
            <w:tcW w:w="0" w:type="auto"/>
          </w:tcPr>
          <w:p w14:paraId="51772469" w14:textId="484A6004" w:rsidR="00F25901" w:rsidRPr="009B498E" w:rsidRDefault="00F25901" w:rsidP="00F25901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 xml:space="preserve">- </w:t>
            </w:r>
            <w:r w:rsidR="001D5579">
              <w:rPr>
                <w:rFonts w:asciiTheme="minorHAnsi" w:hAnsiTheme="minorHAnsi"/>
                <w:color w:val="auto"/>
              </w:rPr>
              <w:t>zna pojęcie</w:t>
            </w:r>
            <w:r w:rsidR="00A05862" w:rsidRPr="009B498E">
              <w:rPr>
                <w:rFonts w:asciiTheme="minorHAnsi" w:hAnsiTheme="minorHAnsi"/>
                <w:color w:val="auto"/>
              </w:rPr>
              <w:t xml:space="preserve"> średni</w:t>
            </w:r>
            <w:r w:rsidR="001D5579">
              <w:rPr>
                <w:rFonts w:asciiTheme="minorHAnsi" w:hAnsiTheme="minorHAnsi"/>
                <w:color w:val="auto"/>
              </w:rPr>
              <w:t>ej</w:t>
            </w:r>
            <w:r w:rsidR="00A05862" w:rsidRPr="009B498E">
              <w:rPr>
                <w:rFonts w:asciiTheme="minorHAnsi" w:hAnsiTheme="minorHAnsi"/>
                <w:color w:val="auto"/>
              </w:rPr>
              <w:t xml:space="preserve"> arytmetyczn</w:t>
            </w:r>
            <w:r w:rsidR="001D5579">
              <w:rPr>
                <w:rFonts w:asciiTheme="minorHAnsi" w:hAnsiTheme="minorHAnsi"/>
                <w:color w:val="auto"/>
              </w:rPr>
              <w:t>ej</w:t>
            </w:r>
            <w:r w:rsidRPr="009B498E">
              <w:rPr>
                <w:rFonts w:asciiTheme="minorHAnsi" w:hAnsiTheme="minorHAnsi"/>
                <w:color w:val="auto"/>
              </w:rPr>
              <w:t xml:space="preserve"> kilku liczb </w:t>
            </w:r>
          </w:p>
          <w:p w14:paraId="6CE17A7C" w14:textId="77777777" w:rsidR="00F25901" w:rsidRDefault="00F25901" w:rsidP="004A4CEB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 xml:space="preserve">- odczytuje informacje z tabel, diagramów </w:t>
            </w:r>
            <w:r w:rsidR="00406CF9" w:rsidRPr="009B498E">
              <w:rPr>
                <w:rFonts w:asciiTheme="minorHAnsi" w:hAnsiTheme="minorHAnsi"/>
                <w:color w:val="auto"/>
              </w:rPr>
              <w:t>słupkowych i</w:t>
            </w:r>
            <w:r w:rsidR="004A4CEB">
              <w:rPr>
                <w:rFonts w:asciiTheme="minorHAnsi" w:hAnsiTheme="minorHAnsi"/>
                <w:color w:val="auto"/>
              </w:rPr>
              <w:t> </w:t>
            </w:r>
            <w:r w:rsidR="00406CF9" w:rsidRPr="009B498E">
              <w:rPr>
                <w:rFonts w:asciiTheme="minorHAnsi" w:hAnsiTheme="minorHAnsi"/>
                <w:color w:val="auto"/>
              </w:rPr>
              <w:t>kołowych, wykresów</w:t>
            </w:r>
            <w:r w:rsidR="00F9648F">
              <w:rPr>
                <w:rFonts w:asciiTheme="minorHAnsi" w:hAnsiTheme="minorHAnsi"/>
                <w:color w:val="auto"/>
              </w:rPr>
              <w:t>,</w:t>
            </w:r>
          </w:p>
          <w:p w14:paraId="1C4A5C25" w14:textId="031A3645" w:rsidR="00F9648F" w:rsidRPr="009C5CBD" w:rsidRDefault="00F9648F" w:rsidP="00F9648F">
            <w:pPr>
              <w:autoSpaceDE w:val="0"/>
              <w:autoSpaceDN w:val="0"/>
              <w:adjustRightInd w:val="0"/>
              <w:rPr>
                <w:rFonts w:cs="Dutch801HdEU-Normal"/>
                <w:sz w:val="24"/>
                <w:szCs w:val="20"/>
              </w:rPr>
            </w:pPr>
            <w:r>
              <w:t>-</w:t>
            </w:r>
            <w:r w:rsidRPr="009C5CBD">
              <w:rPr>
                <w:rFonts w:cs="Dutch801HdEU-Normal"/>
                <w:sz w:val="24"/>
                <w:szCs w:val="20"/>
              </w:rPr>
              <w:t xml:space="preserve"> </w:t>
            </w:r>
            <w:r w:rsidRPr="009C5CBD">
              <w:rPr>
                <w:rFonts w:cs="Dutch801HdEU-Normal"/>
                <w:sz w:val="24"/>
                <w:szCs w:val="20"/>
              </w:rPr>
              <w:t>odczytuje podstawowe informacje z tabel</w:t>
            </w:r>
            <w:r>
              <w:rPr>
                <w:rFonts w:cs="Dutch801HdEU-Normal"/>
                <w:sz w:val="24"/>
                <w:szCs w:val="20"/>
              </w:rPr>
              <w:br/>
            </w:r>
            <w:r w:rsidRPr="009C5CBD">
              <w:rPr>
                <w:rFonts w:cs="Dutch801HdEU-Normal"/>
                <w:sz w:val="24"/>
                <w:szCs w:val="20"/>
              </w:rPr>
              <w:t xml:space="preserve"> i wykresów.</w:t>
            </w:r>
          </w:p>
          <w:p w14:paraId="62BCBDEA" w14:textId="6BBDBA20" w:rsidR="00F9648F" w:rsidRPr="009B498E" w:rsidRDefault="00F9648F" w:rsidP="004A4CEB">
            <w:pPr>
              <w:pStyle w:val="Default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0" w:type="auto"/>
          </w:tcPr>
          <w:p w14:paraId="7DCE97D1" w14:textId="77777777" w:rsidR="00F25901" w:rsidRPr="009B498E" w:rsidRDefault="00F25901" w:rsidP="00F25901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 xml:space="preserve">- oblicza średnią arytmetyczną kilku liczb </w:t>
            </w:r>
          </w:p>
          <w:p w14:paraId="79A316A5" w14:textId="77777777" w:rsidR="00F25901" w:rsidRPr="009B498E" w:rsidRDefault="00F25901" w:rsidP="00406CF9">
            <w:pPr>
              <w:pStyle w:val="Default"/>
            </w:pPr>
            <w:r w:rsidRPr="009B498E">
              <w:rPr>
                <w:rFonts w:asciiTheme="minorHAnsi" w:hAnsiTheme="minorHAnsi"/>
                <w:color w:val="auto"/>
              </w:rPr>
              <w:t>- sporządza diagramy słupkowe oraz wykresy dla podanych danych</w:t>
            </w:r>
          </w:p>
        </w:tc>
        <w:tc>
          <w:tcPr>
            <w:tcW w:w="0" w:type="auto"/>
          </w:tcPr>
          <w:p w14:paraId="00A8C389" w14:textId="00DB7E0A" w:rsidR="00F25901" w:rsidRPr="009B498E" w:rsidRDefault="00F25901" w:rsidP="00F25901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 w:cstheme="minorBidi"/>
                <w:color w:val="auto"/>
              </w:rPr>
              <w:t xml:space="preserve">- </w:t>
            </w:r>
            <w:r w:rsidRPr="009B498E">
              <w:rPr>
                <w:rFonts w:asciiTheme="minorHAnsi" w:hAnsiTheme="minorHAnsi"/>
                <w:color w:val="auto"/>
              </w:rPr>
              <w:t xml:space="preserve">rozwiązuje zadania tekstowe </w:t>
            </w:r>
            <w:r w:rsidR="001D5579">
              <w:rPr>
                <w:rFonts w:asciiTheme="minorHAnsi" w:hAnsiTheme="minorHAnsi"/>
                <w:color w:val="auto"/>
              </w:rPr>
              <w:t xml:space="preserve">dotyczące </w:t>
            </w:r>
            <w:r w:rsidRPr="009B498E">
              <w:rPr>
                <w:rFonts w:asciiTheme="minorHAnsi" w:hAnsiTheme="minorHAnsi"/>
                <w:color w:val="auto"/>
              </w:rPr>
              <w:t>średni</w:t>
            </w:r>
            <w:r w:rsidR="001D5579">
              <w:rPr>
                <w:rFonts w:asciiTheme="minorHAnsi" w:hAnsiTheme="minorHAnsi"/>
                <w:color w:val="auto"/>
              </w:rPr>
              <w:t>ej</w:t>
            </w:r>
            <w:r w:rsidRPr="009B498E">
              <w:rPr>
                <w:rFonts w:asciiTheme="minorHAnsi" w:hAnsiTheme="minorHAnsi"/>
                <w:color w:val="auto"/>
              </w:rPr>
              <w:t xml:space="preserve"> arytmetyczn</w:t>
            </w:r>
            <w:r w:rsidR="001D5579">
              <w:rPr>
                <w:rFonts w:asciiTheme="minorHAnsi" w:hAnsiTheme="minorHAnsi"/>
                <w:color w:val="auto"/>
              </w:rPr>
              <w:t>ej</w:t>
            </w:r>
            <w:r w:rsidRPr="009B498E">
              <w:rPr>
                <w:rFonts w:asciiTheme="minorHAnsi" w:hAnsiTheme="minorHAnsi"/>
                <w:color w:val="auto"/>
              </w:rPr>
              <w:t xml:space="preserve"> </w:t>
            </w:r>
          </w:p>
          <w:p w14:paraId="65622187" w14:textId="77777777" w:rsidR="00F25901" w:rsidRPr="009B498E" w:rsidRDefault="00F25901" w:rsidP="00F25901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>- interpretuje informacje prezentowane za pomocą tabel, diagra</w:t>
            </w:r>
            <w:r w:rsidRPr="009B498E">
              <w:rPr>
                <w:rFonts w:asciiTheme="minorHAnsi" w:hAnsiTheme="minorHAnsi"/>
                <w:color w:val="auto"/>
              </w:rPr>
              <w:softHyphen/>
              <w:t xml:space="preserve">mów, wykresów </w:t>
            </w:r>
          </w:p>
          <w:p w14:paraId="5D05F648" w14:textId="77777777" w:rsidR="00F25901" w:rsidRDefault="00F25901" w:rsidP="004A4CEB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>- prezentuje dane statystyczne za pomocą diagramów słupkowych i</w:t>
            </w:r>
            <w:r w:rsidR="004A4CEB">
              <w:rPr>
                <w:rFonts w:asciiTheme="minorHAnsi" w:hAnsiTheme="minorHAnsi"/>
                <w:color w:val="auto"/>
              </w:rPr>
              <w:t> </w:t>
            </w:r>
            <w:r w:rsidRPr="009B498E">
              <w:rPr>
                <w:rFonts w:asciiTheme="minorHAnsi" w:hAnsiTheme="minorHAnsi"/>
                <w:color w:val="auto"/>
              </w:rPr>
              <w:t>kołowych oraz wykresów</w:t>
            </w:r>
            <w:r w:rsidR="00F9648F">
              <w:rPr>
                <w:rFonts w:asciiTheme="minorHAnsi" w:hAnsiTheme="minorHAnsi"/>
                <w:color w:val="auto"/>
              </w:rPr>
              <w:t>,</w:t>
            </w:r>
          </w:p>
          <w:p w14:paraId="611EEEDD" w14:textId="210E8C11" w:rsidR="00F9648F" w:rsidRDefault="00F9648F" w:rsidP="00F9648F">
            <w:pPr>
              <w:autoSpaceDE w:val="0"/>
              <w:autoSpaceDN w:val="0"/>
              <w:adjustRightInd w:val="0"/>
              <w:rPr>
                <w:rFonts w:cs="Dutch801HdEU-Normal"/>
                <w:sz w:val="24"/>
                <w:szCs w:val="20"/>
              </w:rPr>
            </w:pPr>
            <w:r>
              <w:rPr>
                <w:rFonts w:cs="Dutch801HdEU-Normal"/>
                <w:sz w:val="24"/>
                <w:szCs w:val="20"/>
              </w:rPr>
              <w:lastRenderedPageBreak/>
              <w:t xml:space="preserve">- </w:t>
            </w:r>
            <w:r w:rsidRPr="009C5CBD">
              <w:rPr>
                <w:rFonts w:cs="Dutch801HdEU-Normal"/>
                <w:sz w:val="24"/>
                <w:szCs w:val="20"/>
              </w:rPr>
              <w:t xml:space="preserve">oblicza medianę </w:t>
            </w:r>
            <w:r w:rsidR="002445C0">
              <w:rPr>
                <w:rFonts w:cs="Dutch801HdEU-Normal"/>
                <w:sz w:val="24"/>
                <w:szCs w:val="20"/>
              </w:rPr>
              <w:br/>
            </w:r>
            <w:r w:rsidRPr="009C5CBD">
              <w:rPr>
                <w:rFonts w:cs="Dutch801HdEU-Normal"/>
                <w:sz w:val="24"/>
                <w:szCs w:val="20"/>
              </w:rPr>
              <w:t>i średnią arytmetyczną danych;</w:t>
            </w:r>
          </w:p>
          <w:p w14:paraId="7318B956" w14:textId="7AAFA3F6" w:rsidR="00F9648F" w:rsidRPr="009C5CBD" w:rsidRDefault="00F9648F" w:rsidP="00F9648F">
            <w:pPr>
              <w:autoSpaceDE w:val="0"/>
              <w:autoSpaceDN w:val="0"/>
              <w:adjustRightInd w:val="0"/>
              <w:rPr>
                <w:rFonts w:cs="Dutch801HdEU-Normal"/>
                <w:sz w:val="24"/>
                <w:szCs w:val="20"/>
              </w:rPr>
            </w:pPr>
            <w:r>
              <w:rPr>
                <w:rFonts w:cs="Dutch801HdEU-Normal"/>
                <w:sz w:val="24"/>
                <w:szCs w:val="20"/>
              </w:rPr>
              <w:t xml:space="preserve">- </w:t>
            </w:r>
            <w:r w:rsidRPr="009C5CBD">
              <w:rPr>
                <w:rFonts w:cs="Dutch801HdEU-Normal"/>
                <w:sz w:val="24"/>
                <w:szCs w:val="20"/>
              </w:rPr>
              <w:t>porównuje zestawy danych.</w:t>
            </w:r>
          </w:p>
          <w:p w14:paraId="00AD322E" w14:textId="289539C7" w:rsidR="00F9648F" w:rsidRPr="009B498E" w:rsidRDefault="00F9648F" w:rsidP="004A4CEB">
            <w:pPr>
              <w:pStyle w:val="Default"/>
              <w:rPr>
                <w:rFonts w:asciiTheme="minorHAnsi" w:hAnsiTheme="minorHAnsi"/>
                <w:b/>
                <w:color w:val="auto"/>
              </w:rPr>
            </w:pPr>
          </w:p>
        </w:tc>
        <w:tc>
          <w:tcPr>
            <w:tcW w:w="0" w:type="auto"/>
          </w:tcPr>
          <w:p w14:paraId="0F6AD080" w14:textId="460A2BD2" w:rsidR="00F25901" w:rsidRPr="009B498E" w:rsidRDefault="00F25901" w:rsidP="00F25901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 w:cstheme="minorBidi"/>
                <w:color w:val="auto"/>
              </w:rPr>
              <w:lastRenderedPageBreak/>
              <w:t xml:space="preserve">- </w:t>
            </w:r>
            <w:r w:rsidRPr="009B498E">
              <w:rPr>
                <w:rFonts w:asciiTheme="minorHAnsi" w:hAnsiTheme="minorHAnsi"/>
                <w:color w:val="auto"/>
              </w:rPr>
              <w:t>rozwiązuje</w:t>
            </w:r>
            <w:r w:rsidR="00A05862" w:rsidRPr="009B498E">
              <w:rPr>
                <w:rFonts w:asciiTheme="minorHAnsi" w:hAnsiTheme="minorHAnsi"/>
                <w:color w:val="auto"/>
              </w:rPr>
              <w:t xml:space="preserve"> </w:t>
            </w:r>
            <w:r w:rsidRPr="009B498E">
              <w:rPr>
                <w:rFonts w:asciiTheme="minorHAnsi" w:hAnsiTheme="minorHAnsi"/>
                <w:color w:val="auto"/>
              </w:rPr>
              <w:t xml:space="preserve"> zadania tekstowe </w:t>
            </w:r>
            <w:r w:rsidR="001D5579">
              <w:rPr>
                <w:rFonts w:asciiTheme="minorHAnsi" w:hAnsiTheme="minorHAnsi"/>
                <w:color w:val="auto"/>
              </w:rPr>
              <w:t>dotyczące</w:t>
            </w:r>
            <w:r w:rsidR="001D5579" w:rsidRPr="009B498E">
              <w:rPr>
                <w:rFonts w:asciiTheme="minorHAnsi" w:hAnsiTheme="minorHAnsi"/>
                <w:color w:val="auto"/>
              </w:rPr>
              <w:t xml:space="preserve"> </w:t>
            </w:r>
            <w:r w:rsidRPr="009B498E">
              <w:rPr>
                <w:rFonts w:asciiTheme="minorHAnsi" w:hAnsiTheme="minorHAnsi"/>
                <w:color w:val="auto"/>
              </w:rPr>
              <w:t>średni</w:t>
            </w:r>
            <w:r w:rsidR="001D5579">
              <w:rPr>
                <w:rFonts w:asciiTheme="minorHAnsi" w:hAnsiTheme="minorHAnsi"/>
                <w:color w:val="auto"/>
              </w:rPr>
              <w:t>ej</w:t>
            </w:r>
            <w:r w:rsidRPr="009B498E">
              <w:rPr>
                <w:rFonts w:asciiTheme="minorHAnsi" w:hAnsiTheme="minorHAnsi"/>
                <w:color w:val="auto"/>
              </w:rPr>
              <w:t xml:space="preserve"> arytmetyczn</w:t>
            </w:r>
            <w:r w:rsidR="001D5579">
              <w:rPr>
                <w:rFonts w:asciiTheme="minorHAnsi" w:hAnsiTheme="minorHAnsi"/>
                <w:color w:val="auto"/>
              </w:rPr>
              <w:t>ej</w:t>
            </w:r>
            <w:r w:rsidRPr="009B498E">
              <w:rPr>
                <w:rFonts w:asciiTheme="minorHAnsi" w:hAnsiTheme="minorHAnsi"/>
                <w:color w:val="auto"/>
              </w:rPr>
              <w:t xml:space="preserve"> </w:t>
            </w:r>
            <w:r w:rsidR="00A05862" w:rsidRPr="009B498E">
              <w:rPr>
                <w:rFonts w:asciiTheme="minorHAnsi" w:hAnsiTheme="minorHAnsi"/>
                <w:color w:val="auto"/>
              </w:rPr>
              <w:t>w trudniejszych przypadkach</w:t>
            </w:r>
          </w:p>
          <w:p w14:paraId="72D4FB98" w14:textId="77777777" w:rsidR="00F25901" w:rsidRDefault="00F25901" w:rsidP="001D5579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>- przeprowadza badanie, następnie opracowuje i</w:t>
            </w:r>
            <w:r w:rsidR="004A4CEB">
              <w:rPr>
                <w:rFonts w:asciiTheme="minorHAnsi" w:hAnsiTheme="minorHAnsi"/>
                <w:color w:val="auto"/>
              </w:rPr>
              <w:t> </w:t>
            </w:r>
            <w:r w:rsidRPr="009B498E">
              <w:rPr>
                <w:rFonts w:asciiTheme="minorHAnsi" w:hAnsiTheme="minorHAnsi"/>
                <w:color w:val="auto"/>
              </w:rPr>
              <w:t>prezentuje wyniki</w:t>
            </w:r>
            <w:r w:rsidR="001D5579">
              <w:rPr>
                <w:rFonts w:asciiTheme="minorHAnsi" w:hAnsiTheme="minorHAnsi"/>
                <w:color w:val="auto"/>
              </w:rPr>
              <w:t xml:space="preserve"> przy użyciu</w:t>
            </w:r>
            <w:r w:rsidRPr="009B498E">
              <w:rPr>
                <w:rFonts w:asciiTheme="minorHAnsi" w:hAnsiTheme="minorHAnsi"/>
                <w:color w:val="auto"/>
              </w:rPr>
              <w:t xml:space="preserve"> komputer</w:t>
            </w:r>
            <w:r w:rsidR="001D5579">
              <w:rPr>
                <w:rFonts w:asciiTheme="minorHAnsi" w:hAnsiTheme="minorHAnsi"/>
                <w:color w:val="auto"/>
              </w:rPr>
              <w:t>a</w:t>
            </w:r>
            <w:r w:rsidRPr="009B498E">
              <w:rPr>
                <w:rFonts w:asciiTheme="minorHAnsi" w:hAnsiTheme="minorHAnsi"/>
                <w:color w:val="auto"/>
              </w:rPr>
              <w:t xml:space="preserve"> oraz wyciąga wnioski</w:t>
            </w:r>
            <w:r w:rsidR="002445C0">
              <w:rPr>
                <w:rFonts w:asciiTheme="minorHAnsi" w:hAnsiTheme="minorHAnsi"/>
                <w:color w:val="auto"/>
              </w:rPr>
              <w:t>,</w:t>
            </w:r>
          </w:p>
          <w:p w14:paraId="008F3012" w14:textId="77777777" w:rsidR="002445C0" w:rsidRDefault="002445C0" w:rsidP="002445C0">
            <w:pPr>
              <w:autoSpaceDE w:val="0"/>
              <w:autoSpaceDN w:val="0"/>
              <w:adjustRightInd w:val="0"/>
              <w:rPr>
                <w:rFonts w:cs="Dutch801HdEU-Normal"/>
                <w:sz w:val="24"/>
                <w:szCs w:val="20"/>
              </w:rPr>
            </w:pPr>
            <w:r>
              <w:rPr>
                <w:b/>
              </w:rPr>
              <w:t>-</w:t>
            </w:r>
            <w:r w:rsidRPr="009C5CBD">
              <w:rPr>
                <w:rFonts w:cs="Dutch801HdEU-Normal"/>
                <w:sz w:val="24"/>
                <w:szCs w:val="20"/>
              </w:rPr>
              <w:t xml:space="preserve"> </w:t>
            </w:r>
            <w:r w:rsidRPr="009C5CBD">
              <w:rPr>
                <w:rFonts w:cs="Dutch801HdEU-Normal"/>
                <w:sz w:val="24"/>
                <w:szCs w:val="20"/>
              </w:rPr>
              <w:t>interpretuje dane statystyczne;</w:t>
            </w:r>
          </w:p>
          <w:p w14:paraId="7607C4CE" w14:textId="06D17B94" w:rsidR="002445C0" w:rsidRDefault="002445C0" w:rsidP="002445C0">
            <w:pPr>
              <w:autoSpaceDE w:val="0"/>
              <w:autoSpaceDN w:val="0"/>
              <w:adjustRightInd w:val="0"/>
              <w:rPr>
                <w:rFonts w:cs="Dutch801HdEU-Normal"/>
                <w:sz w:val="24"/>
                <w:szCs w:val="20"/>
              </w:rPr>
            </w:pPr>
            <w:r>
              <w:rPr>
                <w:rFonts w:cs="Dutch801HdEU-Normal"/>
                <w:sz w:val="24"/>
                <w:szCs w:val="20"/>
              </w:rPr>
              <w:t xml:space="preserve">- </w:t>
            </w:r>
            <w:r w:rsidRPr="009C5CBD">
              <w:rPr>
                <w:rFonts w:cs="Dutch801HdEU-Normal"/>
                <w:sz w:val="24"/>
                <w:szCs w:val="20"/>
              </w:rPr>
              <w:t>formułuje wnioski na podstawie danych</w:t>
            </w:r>
            <w:r>
              <w:rPr>
                <w:rFonts w:cs="Dutch801HdEU-Normal"/>
                <w:sz w:val="24"/>
                <w:szCs w:val="20"/>
              </w:rPr>
              <w:t>,</w:t>
            </w:r>
          </w:p>
          <w:p w14:paraId="7E159AC7" w14:textId="77777777" w:rsidR="002445C0" w:rsidRDefault="002445C0" w:rsidP="002445C0">
            <w:pPr>
              <w:autoSpaceDE w:val="0"/>
              <w:autoSpaceDN w:val="0"/>
              <w:adjustRightInd w:val="0"/>
              <w:rPr>
                <w:rFonts w:cs="Dutch801HdEU-Normal"/>
                <w:sz w:val="24"/>
                <w:szCs w:val="20"/>
              </w:rPr>
            </w:pPr>
            <w:r>
              <w:rPr>
                <w:rFonts w:cs="Dutch801HdEU-Normal"/>
                <w:sz w:val="24"/>
                <w:szCs w:val="20"/>
              </w:rPr>
              <w:lastRenderedPageBreak/>
              <w:t>-</w:t>
            </w:r>
            <w:r w:rsidRPr="009C5CBD">
              <w:rPr>
                <w:rFonts w:cs="Dutch801HdEU-Normal"/>
                <w:sz w:val="24"/>
                <w:szCs w:val="20"/>
              </w:rPr>
              <w:t xml:space="preserve"> </w:t>
            </w:r>
            <w:r w:rsidRPr="009C5CBD">
              <w:rPr>
                <w:rFonts w:cs="Dutch801HdEU-Normal"/>
                <w:sz w:val="24"/>
                <w:szCs w:val="20"/>
              </w:rPr>
              <w:t>analizuje i ocenia poprawność przedstawionych danych;</w:t>
            </w:r>
          </w:p>
          <w:p w14:paraId="6B0EAF14" w14:textId="2D960178" w:rsidR="002445C0" w:rsidRPr="009C5CBD" w:rsidRDefault="002445C0" w:rsidP="002445C0">
            <w:pPr>
              <w:autoSpaceDE w:val="0"/>
              <w:autoSpaceDN w:val="0"/>
              <w:adjustRightInd w:val="0"/>
              <w:rPr>
                <w:rFonts w:cs="Dutch801HdEU-Normal"/>
                <w:sz w:val="24"/>
                <w:szCs w:val="20"/>
              </w:rPr>
            </w:pPr>
            <w:r>
              <w:rPr>
                <w:rFonts w:cs="Dutch801HdEU-Normal"/>
                <w:sz w:val="24"/>
                <w:szCs w:val="20"/>
              </w:rPr>
              <w:t xml:space="preserve">- </w:t>
            </w:r>
            <w:r w:rsidRPr="009C5CBD">
              <w:rPr>
                <w:rFonts w:cs="Dutch801HdEU-Normal"/>
                <w:sz w:val="24"/>
                <w:szCs w:val="20"/>
              </w:rPr>
              <w:t>rozwiązuje złożone zadania egzaminacyjne wykorzystujące statystykę.</w:t>
            </w:r>
          </w:p>
          <w:p w14:paraId="6D815466" w14:textId="2D5F8715" w:rsidR="002445C0" w:rsidRPr="009C5CBD" w:rsidRDefault="002445C0" w:rsidP="002445C0">
            <w:pPr>
              <w:autoSpaceDE w:val="0"/>
              <w:autoSpaceDN w:val="0"/>
              <w:adjustRightInd w:val="0"/>
              <w:rPr>
                <w:rFonts w:cs="Dutch801HdEU-Normal"/>
                <w:sz w:val="24"/>
                <w:szCs w:val="20"/>
              </w:rPr>
            </w:pPr>
          </w:p>
          <w:p w14:paraId="0FCD846A" w14:textId="2316130A" w:rsidR="002445C0" w:rsidRPr="009B498E" w:rsidRDefault="002445C0" w:rsidP="001D5579">
            <w:pPr>
              <w:pStyle w:val="Default"/>
              <w:rPr>
                <w:b/>
              </w:rPr>
            </w:pPr>
          </w:p>
        </w:tc>
        <w:tc>
          <w:tcPr>
            <w:tcW w:w="0" w:type="auto"/>
          </w:tcPr>
          <w:p w14:paraId="5A5D812E" w14:textId="77777777" w:rsidR="00B13843" w:rsidRPr="009B498E" w:rsidRDefault="00B13843" w:rsidP="00B13843">
            <w:pPr>
              <w:autoSpaceDE w:val="0"/>
              <w:autoSpaceDN w:val="0"/>
              <w:adjustRightInd w:val="0"/>
              <w:rPr>
                <w:rFonts w:cs="AgendaPl-RegularCondensed"/>
                <w:sz w:val="24"/>
                <w:szCs w:val="24"/>
              </w:rPr>
            </w:pPr>
            <w:r w:rsidRPr="009B498E">
              <w:rPr>
                <w:rFonts w:cs="AgendaPl-RegularCondensed"/>
                <w:sz w:val="24"/>
                <w:szCs w:val="24"/>
              </w:rPr>
              <w:lastRenderedPageBreak/>
              <w:t>- rozwiązuje zadania</w:t>
            </w:r>
          </w:p>
          <w:p w14:paraId="5031996A" w14:textId="77777777" w:rsidR="00F25901" w:rsidRPr="009B498E" w:rsidRDefault="00B13843" w:rsidP="00B13843">
            <w:pPr>
              <w:rPr>
                <w:b/>
                <w:sz w:val="24"/>
                <w:szCs w:val="24"/>
              </w:rPr>
            </w:pPr>
            <w:r w:rsidRPr="009B498E">
              <w:rPr>
                <w:rFonts w:cs="AgendaPl-RegularCondensed"/>
                <w:sz w:val="24"/>
                <w:szCs w:val="24"/>
              </w:rPr>
              <w:t>o podwyższonym stopniu trudności</w:t>
            </w:r>
            <w:r w:rsidRPr="009B498E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F25901" w:rsidRPr="009B498E" w14:paraId="2C97EA0C" w14:textId="77777777" w:rsidTr="002445C0">
        <w:tc>
          <w:tcPr>
            <w:tcW w:w="0" w:type="auto"/>
          </w:tcPr>
          <w:p w14:paraId="74FC6DA1" w14:textId="77777777" w:rsidR="00F25901" w:rsidRPr="009B498E" w:rsidRDefault="00EA404C" w:rsidP="00406CF9">
            <w:pPr>
              <w:pStyle w:val="Pa13"/>
              <w:rPr>
                <w:b/>
              </w:rPr>
            </w:pPr>
            <w:r w:rsidRPr="009B498E">
              <w:rPr>
                <w:rFonts w:asciiTheme="minorHAnsi" w:hAnsiTheme="minorHAnsi" w:cs="AgendaPl RegularCondensed"/>
                <w:b/>
                <w:color w:val="000000"/>
              </w:rPr>
              <w:t>5</w:t>
            </w:r>
            <w:r w:rsidR="00F25901" w:rsidRPr="009B498E">
              <w:rPr>
                <w:rFonts w:asciiTheme="minorHAnsi" w:hAnsiTheme="minorHAnsi" w:cs="AgendaPl RegularCondensed"/>
                <w:b/>
                <w:color w:val="000000"/>
              </w:rPr>
              <w:t xml:space="preserve">.2. </w:t>
            </w:r>
            <w:r w:rsidRPr="000366A8">
              <w:rPr>
                <w:rFonts w:asciiTheme="minorHAnsi" w:eastAsia="Calibri" w:hAnsiTheme="minorHAnsi" w:cs="Times New Roman"/>
              </w:rPr>
              <w:t>Wprowadzenie do kombinatoryki i rachunku prawdopodobieństwa</w:t>
            </w:r>
          </w:p>
        </w:tc>
        <w:tc>
          <w:tcPr>
            <w:tcW w:w="0" w:type="auto"/>
          </w:tcPr>
          <w:p w14:paraId="1306B486" w14:textId="77777777" w:rsidR="00F25901" w:rsidRPr="009B498E" w:rsidRDefault="00F25901" w:rsidP="00F25901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>- zlicza elementy w</w:t>
            </w:r>
            <w:r w:rsidR="004A4CEB">
              <w:rPr>
                <w:rFonts w:asciiTheme="minorHAnsi" w:hAnsiTheme="minorHAnsi"/>
                <w:color w:val="auto"/>
              </w:rPr>
              <w:t> </w:t>
            </w:r>
            <w:r w:rsidRPr="009B498E">
              <w:rPr>
                <w:rFonts w:asciiTheme="minorHAnsi" w:hAnsiTheme="minorHAnsi"/>
                <w:color w:val="auto"/>
              </w:rPr>
              <w:t xml:space="preserve">danym zbiorze oraz oblicza, ile z nich ma daną własność </w:t>
            </w:r>
          </w:p>
          <w:p w14:paraId="0348360D" w14:textId="77777777" w:rsidR="00F25901" w:rsidRPr="009B498E" w:rsidRDefault="00F25901" w:rsidP="00406CF9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>- zna pojęcie zdarzenia losowego</w:t>
            </w:r>
            <w:r w:rsidR="008A5E2A">
              <w:rPr>
                <w:rFonts w:asciiTheme="minorHAnsi" w:hAnsiTheme="minorHAnsi"/>
                <w:color w:val="auto"/>
              </w:rPr>
              <w:t xml:space="preserve"> i zdarzenia sprzyjającego</w:t>
            </w:r>
          </w:p>
        </w:tc>
        <w:tc>
          <w:tcPr>
            <w:tcW w:w="0" w:type="auto"/>
          </w:tcPr>
          <w:p w14:paraId="044E3B23" w14:textId="77777777" w:rsidR="00F25901" w:rsidRPr="009B498E" w:rsidRDefault="00F25901" w:rsidP="00F25901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>- podaje zdarzen</w:t>
            </w:r>
            <w:r w:rsidR="004A4CEB">
              <w:rPr>
                <w:rFonts w:asciiTheme="minorHAnsi" w:hAnsiTheme="minorHAnsi"/>
                <w:color w:val="auto"/>
              </w:rPr>
              <w:t>ia losowe w danym doświadczeniu</w:t>
            </w:r>
          </w:p>
          <w:p w14:paraId="483F59DA" w14:textId="77777777" w:rsidR="00F25901" w:rsidRPr="009B498E" w:rsidRDefault="00F25901" w:rsidP="00F25901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 xml:space="preserve">- wskazuje zdarzenia mniej lub bardziej prawdopodobne </w:t>
            </w:r>
          </w:p>
          <w:p w14:paraId="4166CA24" w14:textId="77777777" w:rsidR="00F25901" w:rsidRPr="009B498E" w:rsidRDefault="00F25901" w:rsidP="00F25901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 xml:space="preserve">- przeprowadza proste doświadczenia losowe </w:t>
            </w:r>
          </w:p>
          <w:p w14:paraId="1F659C59" w14:textId="77777777" w:rsidR="00F25901" w:rsidRPr="009B498E" w:rsidRDefault="00F25901" w:rsidP="00406CF9">
            <w:pPr>
              <w:pStyle w:val="Default"/>
            </w:pPr>
            <w:r w:rsidRPr="009B498E">
              <w:rPr>
                <w:rFonts w:asciiTheme="minorHAnsi" w:hAnsiTheme="minorHAnsi"/>
                <w:color w:val="auto"/>
              </w:rPr>
              <w:t xml:space="preserve">- oblicza prawdopodobieństwo zdarzenia </w:t>
            </w:r>
            <w:r w:rsidR="008A5E2A">
              <w:rPr>
                <w:rFonts w:asciiTheme="minorHAnsi" w:hAnsiTheme="minorHAnsi"/>
                <w:color w:val="auto"/>
              </w:rPr>
              <w:t xml:space="preserve">losowego </w:t>
            </w:r>
            <w:r w:rsidRPr="009B498E">
              <w:rPr>
                <w:rFonts w:asciiTheme="minorHAnsi" w:hAnsiTheme="minorHAnsi"/>
                <w:color w:val="auto"/>
              </w:rPr>
              <w:t>w prostych przypadkach</w:t>
            </w:r>
          </w:p>
        </w:tc>
        <w:tc>
          <w:tcPr>
            <w:tcW w:w="0" w:type="auto"/>
          </w:tcPr>
          <w:p w14:paraId="182BD0EF" w14:textId="77777777" w:rsidR="00F25901" w:rsidRPr="009B498E" w:rsidRDefault="00F833C8" w:rsidP="00406CF9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>- oblicza prawdopodobieństwo zdarzenia</w:t>
            </w:r>
            <w:r w:rsidR="008A5E2A">
              <w:rPr>
                <w:rFonts w:asciiTheme="minorHAnsi" w:hAnsiTheme="minorHAnsi"/>
                <w:color w:val="auto"/>
              </w:rPr>
              <w:t xml:space="preserve"> losowego</w:t>
            </w:r>
          </w:p>
        </w:tc>
        <w:tc>
          <w:tcPr>
            <w:tcW w:w="0" w:type="auto"/>
          </w:tcPr>
          <w:p w14:paraId="63FB290E" w14:textId="77777777" w:rsidR="00F25901" w:rsidRPr="009B498E" w:rsidRDefault="00F833C8" w:rsidP="00406CF9">
            <w:pPr>
              <w:pStyle w:val="Default"/>
            </w:pPr>
            <w:r w:rsidRPr="009B498E">
              <w:rPr>
                <w:rFonts w:asciiTheme="minorHAnsi" w:hAnsiTheme="minorHAnsi"/>
                <w:color w:val="auto"/>
              </w:rPr>
              <w:t>- zna i rozumie pojęcia: zdarzenie pewne, zdarzenie niemożliwe</w:t>
            </w:r>
          </w:p>
        </w:tc>
        <w:tc>
          <w:tcPr>
            <w:tcW w:w="0" w:type="auto"/>
          </w:tcPr>
          <w:p w14:paraId="3562DBD2" w14:textId="77777777" w:rsidR="00F25901" w:rsidRPr="009B498E" w:rsidRDefault="00B13843" w:rsidP="00406CF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B498E">
              <w:rPr>
                <w:rFonts w:cs="AgendaPl-RegularCondensed"/>
                <w:sz w:val="24"/>
                <w:szCs w:val="24"/>
              </w:rPr>
              <w:t>- rozwiązuje zadania</w:t>
            </w:r>
            <w:r w:rsidR="00406CF9" w:rsidRPr="009B498E">
              <w:rPr>
                <w:rFonts w:cs="AgendaPl-RegularCondensed"/>
                <w:sz w:val="24"/>
                <w:szCs w:val="24"/>
              </w:rPr>
              <w:t xml:space="preserve"> </w:t>
            </w:r>
            <w:r w:rsidRPr="009B498E">
              <w:rPr>
                <w:rFonts w:cs="AgendaPl-RegularCondensed"/>
                <w:sz w:val="24"/>
                <w:szCs w:val="24"/>
              </w:rPr>
              <w:t>o podwyższonym stopniu trudności</w:t>
            </w:r>
            <w:r w:rsidRPr="009B498E">
              <w:rPr>
                <w:sz w:val="24"/>
                <w:szCs w:val="24"/>
              </w:rPr>
              <w:t xml:space="preserve"> </w:t>
            </w:r>
          </w:p>
        </w:tc>
      </w:tr>
      <w:tr w:rsidR="00F833C8" w:rsidRPr="009B498E" w14:paraId="59A3E5C6" w14:textId="77777777" w:rsidTr="002445C0">
        <w:tc>
          <w:tcPr>
            <w:tcW w:w="0" w:type="auto"/>
            <w:gridSpan w:val="6"/>
          </w:tcPr>
          <w:p w14:paraId="5AFA9145" w14:textId="77777777" w:rsidR="00F833C8" w:rsidRPr="00B06BD5" w:rsidRDefault="00040051" w:rsidP="00406CF9">
            <w:pPr>
              <w:pStyle w:val="Pa3"/>
              <w:jc w:val="center"/>
            </w:pPr>
            <w:r w:rsidRPr="00B06BD5">
              <w:rPr>
                <w:rFonts w:asciiTheme="minorHAnsi" w:hAnsiTheme="minorHAnsi" w:cs="AgendaPl BoldCondensed"/>
                <w:b/>
                <w:bCs/>
              </w:rPr>
              <w:t>D</w:t>
            </w:r>
            <w:r w:rsidR="000366A8" w:rsidRPr="00B06BD5">
              <w:rPr>
                <w:rFonts w:asciiTheme="minorHAnsi" w:hAnsiTheme="minorHAnsi" w:cs="AgendaPl BoldCondensed"/>
                <w:b/>
                <w:bCs/>
              </w:rPr>
              <w:t>ZIAŁ</w:t>
            </w:r>
            <w:r w:rsidRPr="00B06BD5">
              <w:rPr>
                <w:rFonts w:asciiTheme="minorHAnsi" w:hAnsiTheme="minorHAnsi" w:cs="AgendaPl BoldCondensed"/>
                <w:b/>
                <w:bCs/>
              </w:rPr>
              <w:t xml:space="preserve"> 6. </w:t>
            </w:r>
            <w:r w:rsidR="00406CF9" w:rsidRPr="00B06BD5">
              <w:rPr>
                <w:rFonts w:asciiTheme="minorHAnsi" w:hAnsiTheme="minorHAnsi" w:cs="AgendaPl BoldCondensed"/>
                <w:b/>
                <w:bCs/>
              </w:rPr>
              <w:t>POWTÓRZENIE</w:t>
            </w:r>
          </w:p>
        </w:tc>
      </w:tr>
      <w:tr w:rsidR="00AE29D8" w:rsidRPr="009B498E" w14:paraId="3EDBACD6" w14:textId="77777777" w:rsidTr="002445C0">
        <w:tc>
          <w:tcPr>
            <w:tcW w:w="0" w:type="auto"/>
            <w:gridSpan w:val="6"/>
          </w:tcPr>
          <w:p w14:paraId="02602E45" w14:textId="77777777" w:rsidR="00AE29D8" w:rsidRPr="00B06BD5" w:rsidRDefault="00040051" w:rsidP="00406CF9">
            <w:pPr>
              <w:jc w:val="center"/>
              <w:rPr>
                <w:sz w:val="24"/>
                <w:szCs w:val="24"/>
              </w:rPr>
            </w:pPr>
            <w:r w:rsidRPr="00B06BD5">
              <w:rPr>
                <w:b/>
                <w:sz w:val="24"/>
                <w:szCs w:val="24"/>
              </w:rPr>
              <w:t>D</w:t>
            </w:r>
            <w:r w:rsidR="000366A8" w:rsidRPr="00B06BD5">
              <w:rPr>
                <w:b/>
                <w:sz w:val="24"/>
                <w:szCs w:val="24"/>
              </w:rPr>
              <w:t>ZIAŁ</w:t>
            </w:r>
            <w:r w:rsidRPr="00B06BD5">
              <w:rPr>
                <w:b/>
                <w:sz w:val="24"/>
                <w:szCs w:val="24"/>
              </w:rPr>
              <w:t xml:space="preserve"> 7</w:t>
            </w:r>
            <w:r w:rsidR="00AE29D8" w:rsidRPr="00B06BD5">
              <w:rPr>
                <w:b/>
                <w:sz w:val="24"/>
                <w:szCs w:val="24"/>
              </w:rPr>
              <w:t>. KOŁO I OKRĄG</w:t>
            </w:r>
          </w:p>
        </w:tc>
      </w:tr>
      <w:tr w:rsidR="00AE29D8" w:rsidRPr="009B498E" w14:paraId="4EDA6FBE" w14:textId="77777777" w:rsidTr="002445C0">
        <w:tc>
          <w:tcPr>
            <w:tcW w:w="0" w:type="auto"/>
          </w:tcPr>
          <w:p w14:paraId="0C826830" w14:textId="77777777" w:rsidR="00AE29D8" w:rsidRPr="009B498E" w:rsidRDefault="00300587" w:rsidP="00406CF9">
            <w:pPr>
              <w:pStyle w:val="Pa13"/>
              <w:rPr>
                <w:b/>
              </w:rPr>
            </w:pPr>
            <w:r w:rsidRPr="009B498E">
              <w:rPr>
                <w:rFonts w:asciiTheme="minorHAnsi" w:hAnsiTheme="minorHAnsi" w:cs="AgendaPl RegularCondensed"/>
                <w:b/>
                <w:color w:val="000000"/>
              </w:rPr>
              <w:t>7</w:t>
            </w:r>
            <w:r w:rsidR="00AE29D8" w:rsidRPr="009B498E">
              <w:rPr>
                <w:rFonts w:asciiTheme="minorHAnsi" w:hAnsiTheme="minorHAnsi" w:cs="AgendaPl RegularCondensed"/>
                <w:b/>
                <w:color w:val="000000"/>
              </w:rPr>
              <w:t xml:space="preserve">.1. </w:t>
            </w:r>
            <w:r w:rsidR="00AE29D8" w:rsidRPr="000366A8">
              <w:rPr>
                <w:rFonts w:asciiTheme="minorHAnsi" w:hAnsiTheme="minorHAnsi" w:cs="AgendaPl RegularCondensed"/>
                <w:color w:val="000000"/>
              </w:rPr>
              <w:t xml:space="preserve">Liczba </w:t>
            </w:r>
            <w:r w:rsidR="00AE29D8" w:rsidRPr="000366A8">
              <w:rPr>
                <w:rStyle w:val="A11"/>
                <w:rFonts w:asciiTheme="minorHAnsi" w:hAnsiTheme="minorHAnsi"/>
                <w:sz w:val="24"/>
                <w:szCs w:val="24"/>
              </w:rPr>
              <w:t>π</w:t>
            </w:r>
            <w:r w:rsidR="00AE29D8" w:rsidRPr="009B498E">
              <w:rPr>
                <w:rStyle w:val="A11"/>
                <w:rFonts w:asciiTheme="minorHAnsi" w:hAnsi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01E3A6C6" w14:textId="77777777" w:rsidR="00AE29D8" w:rsidRPr="009B498E" w:rsidRDefault="00AE29D8" w:rsidP="00406CF9">
            <w:pPr>
              <w:pStyle w:val="Default"/>
            </w:pPr>
            <w:r w:rsidRPr="009B498E">
              <w:rPr>
                <w:rFonts w:asciiTheme="minorHAnsi" w:hAnsiTheme="minorHAnsi"/>
                <w:color w:val="auto"/>
              </w:rPr>
              <w:t xml:space="preserve">- zna przybliżenia liczby </w:t>
            </w:r>
            <w:r w:rsidRPr="009B498E">
              <w:rPr>
                <w:rStyle w:val="A11"/>
                <w:rFonts w:asciiTheme="minorHAnsi" w:hAnsiTheme="minorHAnsi"/>
                <w:color w:val="auto"/>
                <w:sz w:val="24"/>
                <w:szCs w:val="24"/>
              </w:rPr>
              <w:t>π</w:t>
            </w:r>
          </w:p>
        </w:tc>
        <w:tc>
          <w:tcPr>
            <w:tcW w:w="0" w:type="auto"/>
          </w:tcPr>
          <w:p w14:paraId="1581A94A" w14:textId="77777777" w:rsidR="00AE29D8" w:rsidRPr="009B498E" w:rsidRDefault="00AE29D8" w:rsidP="00F4259E">
            <w:pPr>
              <w:pStyle w:val="Default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0" w:type="auto"/>
          </w:tcPr>
          <w:p w14:paraId="2A482792" w14:textId="77777777" w:rsidR="00AE29D8" w:rsidRPr="009B498E" w:rsidRDefault="00AE29D8" w:rsidP="00F4259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2D22D28C" w14:textId="77777777" w:rsidR="00AE29D8" w:rsidRPr="009B498E" w:rsidRDefault="00AE29D8" w:rsidP="00F4259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2BF41BC7" w14:textId="77777777" w:rsidR="00AE29D8" w:rsidRPr="009B498E" w:rsidRDefault="00AE29D8" w:rsidP="00F4259E">
            <w:pPr>
              <w:rPr>
                <w:sz w:val="24"/>
                <w:szCs w:val="24"/>
              </w:rPr>
            </w:pPr>
          </w:p>
        </w:tc>
      </w:tr>
      <w:tr w:rsidR="00AE29D8" w:rsidRPr="009B498E" w14:paraId="53007389" w14:textId="77777777" w:rsidTr="002445C0">
        <w:tc>
          <w:tcPr>
            <w:tcW w:w="0" w:type="auto"/>
          </w:tcPr>
          <w:p w14:paraId="2CFDACAF" w14:textId="77777777" w:rsidR="00AE29D8" w:rsidRPr="009B498E" w:rsidRDefault="00300587" w:rsidP="00406CF9">
            <w:pPr>
              <w:pStyle w:val="Pa13"/>
              <w:rPr>
                <w:b/>
              </w:rPr>
            </w:pPr>
            <w:r w:rsidRPr="009B498E">
              <w:rPr>
                <w:rFonts w:asciiTheme="minorHAnsi" w:hAnsiTheme="minorHAnsi" w:cs="AgendaPl RegularCondensed"/>
                <w:b/>
                <w:color w:val="000000"/>
              </w:rPr>
              <w:t>7</w:t>
            </w:r>
            <w:r w:rsidR="00AE29D8" w:rsidRPr="009B498E">
              <w:rPr>
                <w:rFonts w:asciiTheme="minorHAnsi" w:hAnsiTheme="minorHAnsi" w:cs="AgendaPl RegularCondensed"/>
                <w:b/>
                <w:color w:val="000000"/>
              </w:rPr>
              <w:t xml:space="preserve">.2. </w:t>
            </w:r>
            <w:r w:rsidR="00AE29D8" w:rsidRPr="000366A8">
              <w:rPr>
                <w:rFonts w:asciiTheme="minorHAnsi" w:hAnsiTheme="minorHAnsi" w:cs="AgendaPl RegularCondensed"/>
                <w:color w:val="000000"/>
              </w:rPr>
              <w:t>Długość okręgu</w:t>
            </w:r>
          </w:p>
        </w:tc>
        <w:tc>
          <w:tcPr>
            <w:tcW w:w="0" w:type="auto"/>
          </w:tcPr>
          <w:p w14:paraId="1AD67531" w14:textId="77777777" w:rsidR="00AE29D8" w:rsidRPr="009B498E" w:rsidRDefault="00AE29D8" w:rsidP="00F4259E">
            <w:pPr>
              <w:pStyle w:val="Default"/>
              <w:rPr>
                <w:rFonts w:asciiTheme="minorHAnsi" w:hAnsiTheme="minorHAnsi" w:cstheme="minorBidi"/>
                <w:color w:val="auto"/>
              </w:rPr>
            </w:pPr>
            <w:r w:rsidRPr="009B498E">
              <w:rPr>
                <w:rFonts w:asciiTheme="minorHAnsi" w:hAnsiTheme="minorHAnsi" w:cstheme="minorBidi"/>
                <w:color w:val="auto"/>
              </w:rPr>
              <w:t xml:space="preserve">- </w:t>
            </w:r>
            <w:r w:rsidRPr="009B498E">
              <w:rPr>
                <w:rFonts w:asciiTheme="minorHAnsi" w:hAnsiTheme="minorHAnsi"/>
                <w:color w:val="auto"/>
              </w:rPr>
              <w:t xml:space="preserve">zna wzór na długość okręgu </w:t>
            </w:r>
          </w:p>
          <w:p w14:paraId="305A9472" w14:textId="77777777" w:rsidR="00AE29D8" w:rsidRPr="009B498E" w:rsidRDefault="00AE29D8" w:rsidP="00406CF9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lastRenderedPageBreak/>
              <w:t xml:space="preserve">- oblicza długość okręgu, gdy dany jest </w:t>
            </w:r>
            <w:r w:rsidR="008A5E2A">
              <w:rPr>
                <w:rFonts w:asciiTheme="minorHAnsi" w:hAnsiTheme="minorHAnsi"/>
                <w:color w:val="auto"/>
              </w:rPr>
              <w:t xml:space="preserve">jego </w:t>
            </w:r>
            <w:r w:rsidRPr="009B498E">
              <w:rPr>
                <w:rFonts w:asciiTheme="minorHAnsi" w:hAnsiTheme="minorHAnsi"/>
                <w:color w:val="auto"/>
              </w:rPr>
              <w:t>promień lub średnica</w:t>
            </w:r>
          </w:p>
        </w:tc>
        <w:tc>
          <w:tcPr>
            <w:tcW w:w="0" w:type="auto"/>
          </w:tcPr>
          <w:p w14:paraId="15B065CD" w14:textId="14C63F10" w:rsidR="002445C0" w:rsidRPr="002445C0" w:rsidRDefault="00AE29D8" w:rsidP="002445C0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lastRenderedPageBreak/>
              <w:t>- oblicza promień i</w:t>
            </w:r>
            <w:r w:rsidR="000366A8">
              <w:rPr>
                <w:rFonts w:asciiTheme="minorHAnsi" w:hAnsiTheme="minorHAnsi"/>
                <w:color w:val="auto"/>
              </w:rPr>
              <w:t> </w:t>
            </w:r>
            <w:r w:rsidRPr="009B498E">
              <w:rPr>
                <w:rFonts w:asciiTheme="minorHAnsi" w:hAnsiTheme="minorHAnsi"/>
                <w:color w:val="auto"/>
              </w:rPr>
              <w:t>średnicę</w:t>
            </w:r>
            <w:r w:rsidR="008A5E2A" w:rsidRPr="009B498E">
              <w:rPr>
                <w:rFonts w:asciiTheme="minorHAnsi" w:hAnsiTheme="minorHAnsi"/>
                <w:color w:val="auto"/>
              </w:rPr>
              <w:t xml:space="preserve"> okręgu</w:t>
            </w:r>
            <w:r w:rsidRPr="009B498E">
              <w:rPr>
                <w:rFonts w:asciiTheme="minorHAnsi" w:hAnsiTheme="minorHAnsi"/>
                <w:color w:val="auto"/>
              </w:rPr>
              <w:t xml:space="preserve">, gdy dana jest </w:t>
            </w:r>
            <w:r w:rsidR="008A5E2A">
              <w:rPr>
                <w:rFonts w:asciiTheme="minorHAnsi" w:hAnsiTheme="minorHAnsi"/>
                <w:color w:val="auto"/>
              </w:rPr>
              <w:t xml:space="preserve">jego </w:t>
            </w:r>
            <w:r w:rsidRPr="009B498E">
              <w:rPr>
                <w:rFonts w:asciiTheme="minorHAnsi" w:hAnsiTheme="minorHAnsi"/>
                <w:color w:val="auto"/>
              </w:rPr>
              <w:t>długość</w:t>
            </w:r>
            <w:r w:rsidR="002445C0">
              <w:rPr>
                <w:rFonts w:asciiTheme="minorHAnsi" w:hAnsiTheme="minorHAnsi"/>
                <w:color w:val="auto"/>
              </w:rPr>
              <w:t>,</w:t>
            </w:r>
          </w:p>
          <w:p w14:paraId="1DFDA35F" w14:textId="4932DBB7" w:rsidR="00AE29D8" w:rsidRPr="009B498E" w:rsidRDefault="00AE29D8" w:rsidP="008A5E2A">
            <w:pPr>
              <w:pStyle w:val="Default"/>
            </w:pPr>
          </w:p>
        </w:tc>
        <w:tc>
          <w:tcPr>
            <w:tcW w:w="0" w:type="auto"/>
          </w:tcPr>
          <w:p w14:paraId="267131B4" w14:textId="77777777" w:rsidR="00AE29D8" w:rsidRPr="009B498E" w:rsidRDefault="00AE29D8" w:rsidP="00F4259E">
            <w:pPr>
              <w:pStyle w:val="Default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0" w:type="auto"/>
          </w:tcPr>
          <w:p w14:paraId="5F8C9716" w14:textId="77777777" w:rsidR="00AE29D8" w:rsidRPr="009B498E" w:rsidRDefault="00AE29D8" w:rsidP="00406CF9">
            <w:pPr>
              <w:pStyle w:val="Default"/>
            </w:pPr>
            <w:r w:rsidRPr="009B498E">
              <w:rPr>
                <w:rFonts w:asciiTheme="minorHAnsi" w:hAnsiTheme="minorHAnsi"/>
                <w:color w:val="auto"/>
              </w:rPr>
              <w:t>- rozwiązuje zadania tekstowe dotyczące okręgów</w:t>
            </w:r>
          </w:p>
        </w:tc>
        <w:tc>
          <w:tcPr>
            <w:tcW w:w="0" w:type="auto"/>
          </w:tcPr>
          <w:p w14:paraId="2F8D18E2" w14:textId="77777777" w:rsidR="00AE29D8" w:rsidRPr="009B498E" w:rsidRDefault="00AE29D8" w:rsidP="00406CF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B498E">
              <w:rPr>
                <w:rFonts w:cs="AgendaPl-RegularCondensed"/>
                <w:sz w:val="24"/>
                <w:szCs w:val="24"/>
              </w:rPr>
              <w:t>- rozwiązuje zadania</w:t>
            </w:r>
            <w:r w:rsidR="00406CF9" w:rsidRPr="009B498E">
              <w:rPr>
                <w:rFonts w:cs="AgendaPl-RegularCondensed"/>
                <w:sz w:val="24"/>
                <w:szCs w:val="24"/>
              </w:rPr>
              <w:t xml:space="preserve"> </w:t>
            </w:r>
            <w:r w:rsidRPr="009B498E">
              <w:rPr>
                <w:rFonts w:cs="AgendaPl-RegularCondensed"/>
                <w:sz w:val="24"/>
                <w:szCs w:val="24"/>
              </w:rPr>
              <w:t xml:space="preserve">o podwyższonym </w:t>
            </w:r>
            <w:r w:rsidRPr="009B498E">
              <w:rPr>
                <w:rFonts w:cs="AgendaPl-RegularCondensed"/>
                <w:sz w:val="24"/>
                <w:szCs w:val="24"/>
              </w:rPr>
              <w:lastRenderedPageBreak/>
              <w:t>stopniu trudności</w:t>
            </w:r>
            <w:r w:rsidRPr="009B498E">
              <w:rPr>
                <w:sz w:val="24"/>
                <w:szCs w:val="24"/>
              </w:rPr>
              <w:t xml:space="preserve"> </w:t>
            </w:r>
          </w:p>
        </w:tc>
      </w:tr>
      <w:tr w:rsidR="00AE29D8" w:rsidRPr="009B498E" w14:paraId="3231EAE3" w14:textId="77777777" w:rsidTr="002445C0">
        <w:tc>
          <w:tcPr>
            <w:tcW w:w="0" w:type="auto"/>
          </w:tcPr>
          <w:p w14:paraId="535D3C04" w14:textId="77777777" w:rsidR="00AE29D8" w:rsidRPr="009B498E" w:rsidRDefault="00300587" w:rsidP="00406CF9">
            <w:pPr>
              <w:pStyle w:val="Pa13"/>
              <w:rPr>
                <w:b/>
              </w:rPr>
            </w:pPr>
            <w:r w:rsidRPr="009B498E">
              <w:rPr>
                <w:rFonts w:asciiTheme="minorHAnsi" w:hAnsiTheme="minorHAnsi" w:cs="AgendaPl RegularCondensed"/>
                <w:b/>
                <w:color w:val="000000"/>
              </w:rPr>
              <w:lastRenderedPageBreak/>
              <w:t>7</w:t>
            </w:r>
            <w:r w:rsidR="00AE29D8" w:rsidRPr="009B498E">
              <w:rPr>
                <w:rFonts w:asciiTheme="minorHAnsi" w:hAnsiTheme="minorHAnsi" w:cs="AgendaPl RegularCondensed"/>
                <w:b/>
                <w:color w:val="000000"/>
              </w:rPr>
              <w:t xml:space="preserve">.3. </w:t>
            </w:r>
            <w:r w:rsidR="00AE29D8" w:rsidRPr="000366A8">
              <w:rPr>
                <w:rFonts w:asciiTheme="minorHAnsi" w:hAnsiTheme="minorHAnsi" w:cs="AgendaPl RegularCondensed"/>
                <w:color w:val="000000"/>
              </w:rPr>
              <w:t>Pole koła</w:t>
            </w:r>
          </w:p>
        </w:tc>
        <w:tc>
          <w:tcPr>
            <w:tcW w:w="0" w:type="auto"/>
          </w:tcPr>
          <w:p w14:paraId="3AD438D9" w14:textId="77777777" w:rsidR="00AE29D8" w:rsidRPr="009B498E" w:rsidRDefault="00AE29D8" w:rsidP="00F4259E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 xml:space="preserve">- zna wzór na pole koła </w:t>
            </w:r>
          </w:p>
          <w:p w14:paraId="7A95BD09" w14:textId="77777777" w:rsidR="00AE29D8" w:rsidRPr="009B498E" w:rsidRDefault="00AE29D8" w:rsidP="00F4259E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 xml:space="preserve">- oblicza pole koła, gdy dany jest </w:t>
            </w:r>
            <w:r w:rsidR="008A5E2A">
              <w:rPr>
                <w:rFonts w:asciiTheme="minorHAnsi" w:hAnsiTheme="minorHAnsi"/>
                <w:color w:val="auto"/>
              </w:rPr>
              <w:t xml:space="preserve">jego </w:t>
            </w:r>
            <w:r w:rsidRPr="009B498E">
              <w:rPr>
                <w:rFonts w:asciiTheme="minorHAnsi" w:hAnsiTheme="minorHAnsi"/>
                <w:color w:val="auto"/>
              </w:rPr>
              <w:t xml:space="preserve">promień lub średnica </w:t>
            </w:r>
          </w:p>
          <w:p w14:paraId="5D820B29" w14:textId="77777777" w:rsidR="00AE29D8" w:rsidRPr="009B498E" w:rsidRDefault="00AE29D8" w:rsidP="00406CF9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>- wie, co to jest pierścień kołowy</w:t>
            </w:r>
          </w:p>
        </w:tc>
        <w:tc>
          <w:tcPr>
            <w:tcW w:w="0" w:type="auto"/>
          </w:tcPr>
          <w:p w14:paraId="60F31EB3" w14:textId="3462F8BC" w:rsidR="00AE29D8" w:rsidRPr="009B498E" w:rsidRDefault="00AE29D8" w:rsidP="00F4259E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>- oblicza promień i</w:t>
            </w:r>
            <w:r w:rsidR="000366A8">
              <w:rPr>
                <w:rFonts w:asciiTheme="minorHAnsi" w:hAnsiTheme="minorHAnsi"/>
                <w:color w:val="auto"/>
              </w:rPr>
              <w:t> </w:t>
            </w:r>
            <w:r w:rsidRPr="009B498E">
              <w:rPr>
                <w:rFonts w:asciiTheme="minorHAnsi" w:hAnsiTheme="minorHAnsi"/>
                <w:color w:val="auto"/>
              </w:rPr>
              <w:t>średnicę</w:t>
            </w:r>
            <w:r w:rsidR="008A5E2A" w:rsidRPr="009B498E">
              <w:rPr>
                <w:rFonts w:asciiTheme="minorHAnsi" w:hAnsiTheme="minorHAnsi"/>
                <w:color w:val="auto"/>
              </w:rPr>
              <w:t xml:space="preserve"> koła</w:t>
            </w:r>
            <w:r w:rsidRPr="009B498E">
              <w:rPr>
                <w:rFonts w:asciiTheme="minorHAnsi" w:hAnsiTheme="minorHAnsi"/>
                <w:color w:val="auto"/>
              </w:rPr>
              <w:t xml:space="preserve">, gdy dane jest </w:t>
            </w:r>
            <w:r w:rsidR="008A5E2A">
              <w:rPr>
                <w:rFonts w:asciiTheme="minorHAnsi" w:hAnsiTheme="minorHAnsi"/>
                <w:color w:val="auto"/>
              </w:rPr>
              <w:t xml:space="preserve">jego </w:t>
            </w:r>
            <w:r w:rsidRPr="009B498E">
              <w:rPr>
                <w:rFonts w:asciiTheme="minorHAnsi" w:hAnsiTheme="minorHAnsi"/>
                <w:color w:val="auto"/>
              </w:rPr>
              <w:t xml:space="preserve">pole </w:t>
            </w:r>
          </w:p>
          <w:p w14:paraId="7FD3F00C" w14:textId="77777777" w:rsidR="00AE29D8" w:rsidRDefault="00AE29D8" w:rsidP="00406CF9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>- oblicza pole pierścienia kołowego o danych promieniach lub średnicach okręgów tworzących pierścień</w:t>
            </w:r>
            <w:r w:rsidR="002445C0">
              <w:rPr>
                <w:rFonts w:asciiTheme="minorHAnsi" w:hAnsiTheme="minorHAnsi"/>
                <w:color w:val="auto"/>
              </w:rPr>
              <w:t>,</w:t>
            </w:r>
          </w:p>
          <w:p w14:paraId="69EDAE10" w14:textId="25C13140" w:rsidR="002445C0" w:rsidRPr="002445C0" w:rsidRDefault="002445C0" w:rsidP="002445C0">
            <w:pPr>
              <w:autoSpaceDE w:val="0"/>
              <w:autoSpaceDN w:val="0"/>
              <w:adjustRightInd w:val="0"/>
              <w:rPr>
                <w:rFonts w:cs="Dutch801HdEU-Normal"/>
                <w:sz w:val="24"/>
                <w:szCs w:val="20"/>
              </w:rPr>
            </w:pPr>
            <w:r>
              <w:t>-</w:t>
            </w:r>
            <w:r w:rsidRPr="009C5CBD">
              <w:rPr>
                <w:rFonts w:cs="Dutch801HdEU-Normal"/>
                <w:sz w:val="24"/>
                <w:szCs w:val="20"/>
              </w:rPr>
              <w:t xml:space="preserve"> </w:t>
            </w:r>
            <w:r w:rsidRPr="009C5CBD">
              <w:rPr>
                <w:rFonts w:cs="Dutch801HdEU-Normal"/>
                <w:sz w:val="24"/>
                <w:szCs w:val="20"/>
              </w:rPr>
              <w:t>wykorzystuje wzory na pole koła i długość okręgu w sytuacjach praktycznych.</w:t>
            </w:r>
          </w:p>
        </w:tc>
        <w:tc>
          <w:tcPr>
            <w:tcW w:w="0" w:type="auto"/>
          </w:tcPr>
          <w:p w14:paraId="7870125F" w14:textId="77777777" w:rsidR="00AE29D8" w:rsidRDefault="00AE29D8" w:rsidP="00406CF9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 w:cstheme="minorBidi"/>
                <w:color w:val="auto"/>
              </w:rPr>
              <w:t xml:space="preserve">- </w:t>
            </w:r>
            <w:r w:rsidRPr="009B498E">
              <w:rPr>
                <w:rFonts w:asciiTheme="minorHAnsi" w:hAnsiTheme="minorHAnsi"/>
                <w:color w:val="auto"/>
              </w:rPr>
              <w:t>oblicza obwód koła, gdy dane jest jego pole i odwrotnie</w:t>
            </w:r>
            <w:r w:rsidR="002445C0">
              <w:rPr>
                <w:rFonts w:asciiTheme="minorHAnsi" w:hAnsiTheme="minorHAnsi"/>
                <w:color w:val="auto"/>
              </w:rPr>
              <w:t>,</w:t>
            </w:r>
          </w:p>
          <w:p w14:paraId="39CD1132" w14:textId="6E18BD22" w:rsidR="002445C0" w:rsidRPr="009C5CBD" w:rsidRDefault="002445C0" w:rsidP="002445C0">
            <w:pPr>
              <w:autoSpaceDE w:val="0"/>
              <w:autoSpaceDN w:val="0"/>
              <w:adjustRightInd w:val="0"/>
              <w:rPr>
                <w:rFonts w:cs="Dutch801HdEU-Normal"/>
                <w:sz w:val="24"/>
                <w:szCs w:val="20"/>
              </w:rPr>
            </w:pPr>
            <w:r>
              <w:t>-</w:t>
            </w:r>
            <w:r w:rsidRPr="009C5CBD">
              <w:rPr>
                <w:rFonts w:cs="Dutch801HdEU-Normal"/>
                <w:sz w:val="24"/>
                <w:szCs w:val="20"/>
              </w:rPr>
              <w:t xml:space="preserve"> </w:t>
            </w:r>
            <w:r w:rsidRPr="009C5CBD">
              <w:rPr>
                <w:rFonts w:cs="Dutch801HdEU-Normal"/>
                <w:sz w:val="24"/>
                <w:szCs w:val="20"/>
              </w:rPr>
              <w:t>rozwiązuje zadania łączące kilka własności figur.</w:t>
            </w:r>
          </w:p>
          <w:p w14:paraId="5E3B9160" w14:textId="0B198BE6" w:rsidR="002445C0" w:rsidRPr="009B498E" w:rsidRDefault="002445C0" w:rsidP="00406CF9">
            <w:pPr>
              <w:pStyle w:val="Default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0" w:type="auto"/>
          </w:tcPr>
          <w:p w14:paraId="21A833C2" w14:textId="77777777" w:rsidR="00AE29D8" w:rsidRDefault="00AE29D8" w:rsidP="00406CF9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>- rozwiązuje zadania tekstowe dotyczące kół i pierścieni kołowych</w:t>
            </w:r>
            <w:r w:rsidR="002445C0">
              <w:rPr>
                <w:rFonts w:asciiTheme="minorHAnsi" w:hAnsiTheme="minorHAnsi"/>
                <w:color w:val="auto"/>
              </w:rPr>
              <w:t>,</w:t>
            </w:r>
          </w:p>
          <w:p w14:paraId="5777DA1A" w14:textId="3B0F1524" w:rsidR="002445C0" w:rsidRPr="009C5CBD" w:rsidRDefault="002445C0" w:rsidP="002445C0">
            <w:pPr>
              <w:autoSpaceDE w:val="0"/>
              <w:autoSpaceDN w:val="0"/>
              <w:adjustRightInd w:val="0"/>
              <w:rPr>
                <w:rFonts w:cs="Dutch801HdEU-Normal"/>
                <w:sz w:val="24"/>
                <w:szCs w:val="20"/>
              </w:rPr>
            </w:pPr>
            <w:r>
              <w:t>-</w:t>
            </w:r>
            <w:r w:rsidRPr="009C5CBD">
              <w:rPr>
                <w:rFonts w:cs="Dutch801HdEU-Normal"/>
                <w:sz w:val="24"/>
                <w:szCs w:val="20"/>
              </w:rPr>
              <w:t xml:space="preserve"> </w:t>
            </w:r>
            <w:r w:rsidRPr="009C5CBD">
              <w:rPr>
                <w:rFonts w:cs="Dutch801HdEU-Normal"/>
                <w:sz w:val="24"/>
                <w:szCs w:val="20"/>
              </w:rPr>
              <w:t>rozwiązuje problemy wymagające planowania strategii rozwiązania.</w:t>
            </w:r>
          </w:p>
          <w:p w14:paraId="2E44E97E" w14:textId="2BF6EDD7" w:rsidR="002445C0" w:rsidRPr="009B498E" w:rsidRDefault="002445C0" w:rsidP="00406CF9">
            <w:pPr>
              <w:pStyle w:val="Default"/>
            </w:pPr>
          </w:p>
        </w:tc>
        <w:tc>
          <w:tcPr>
            <w:tcW w:w="0" w:type="auto"/>
          </w:tcPr>
          <w:p w14:paraId="24BE438B" w14:textId="77777777" w:rsidR="00AE29D8" w:rsidRPr="009B498E" w:rsidRDefault="00AE29D8" w:rsidP="00406CF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B498E">
              <w:rPr>
                <w:rFonts w:cs="AgendaPl-RegularCondensed"/>
                <w:sz w:val="24"/>
                <w:szCs w:val="24"/>
              </w:rPr>
              <w:t>- rozwiązuje zadania</w:t>
            </w:r>
            <w:r w:rsidR="00406CF9" w:rsidRPr="009B498E">
              <w:rPr>
                <w:rFonts w:cs="AgendaPl-RegularCondensed"/>
                <w:sz w:val="24"/>
                <w:szCs w:val="24"/>
              </w:rPr>
              <w:t xml:space="preserve"> </w:t>
            </w:r>
            <w:r w:rsidRPr="009B498E">
              <w:rPr>
                <w:rFonts w:cs="AgendaPl-RegularCondensed"/>
                <w:sz w:val="24"/>
                <w:szCs w:val="24"/>
              </w:rPr>
              <w:t>o podwyższonym stopniu trudności</w:t>
            </w:r>
            <w:r w:rsidRPr="009B498E">
              <w:rPr>
                <w:sz w:val="24"/>
                <w:szCs w:val="24"/>
              </w:rPr>
              <w:t xml:space="preserve"> </w:t>
            </w:r>
          </w:p>
        </w:tc>
      </w:tr>
      <w:tr w:rsidR="00507711" w:rsidRPr="009B498E" w14:paraId="471D37FE" w14:textId="77777777" w:rsidTr="002445C0">
        <w:tc>
          <w:tcPr>
            <w:tcW w:w="0" w:type="auto"/>
            <w:gridSpan w:val="6"/>
          </w:tcPr>
          <w:p w14:paraId="400CD391" w14:textId="77777777" w:rsidR="00507711" w:rsidRPr="009B498E" w:rsidRDefault="00EE0CE6" w:rsidP="00406CF9">
            <w:pPr>
              <w:pStyle w:val="Pa3"/>
              <w:jc w:val="center"/>
            </w:pPr>
            <w:r w:rsidRPr="00B06BD5">
              <w:rPr>
                <w:rFonts w:asciiTheme="minorHAnsi" w:hAnsiTheme="minorHAnsi" w:cs="AgendaPl BoldCondensed"/>
                <w:b/>
                <w:bCs/>
              </w:rPr>
              <w:t>D</w:t>
            </w:r>
            <w:r w:rsidR="000366A8" w:rsidRPr="00B06BD5">
              <w:rPr>
                <w:rFonts w:asciiTheme="minorHAnsi" w:hAnsiTheme="minorHAnsi" w:cs="AgendaPl BoldCondensed"/>
                <w:b/>
                <w:bCs/>
              </w:rPr>
              <w:t xml:space="preserve">ZIAŁ </w:t>
            </w:r>
            <w:r w:rsidR="00507711" w:rsidRPr="00B06BD5">
              <w:rPr>
                <w:rFonts w:asciiTheme="minorHAnsi" w:hAnsiTheme="minorHAnsi" w:cs="AgendaPl BoldCondensed"/>
                <w:b/>
                <w:bCs/>
              </w:rPr>
              <w:t>8. KOMBINATORYKA I RACHUNEK PRAWDOPODOBIEŃSTWA</w:t>
            </w:r>
          </w:p>
        </w:tc>
      </w:tr>
      <w:tr w:rsidR="005524E7" w:rsidRPr="009B498E" w14:paraId="561F5C0D" w14:textId="77777777" w:rsidTr="002445C0">
        <w:tc>
          <w:tcPr>
            <w:tcW w:w="0" w:type="auto"/>
          </w:tcPr>
          <w:p w14:paraId="46F9EEB4" w14:textId="77777777" w:rsidR="005524E7" w:rsidRPr="009B498E" w:rsidRDefault="005524E7" w:rsidP="00406CF9">
            <w:pPr>
              <w:pStyle w:val="Pa13"/>
              <w:rPr>
                <w:b/>
              </w:rPr>
            </w:pPr>
            <w:r w:rsidRPr="009B498E">
              <w:rPr>
                <w:rFonts w:asciiTheme="minorHAnsi" w:hAnsiTheme="minorHAnsi" w:cs="AgendaPl RegularCondensed"/>
                <w:b/>
                <w:color w:val="000000"/>
              </w:rPr>
              <w:t xml:space="preserve">8.1. </w:t>
            </w:r>
            <w:r w:rsidRPr="000366A8">
              <w:rPr>
                <w:rFonts w:asciiTheme="minorHAnsi" w:hAnsiTheme="minorHAnsi" w:cs="AgendaPl RegularCondensed"/>
                <w:color w:val="000000"/>
              </w:rPr>
              <w:t>Kombinatoryka</w:t>
            </w:r>
          </w:p>
        </w:tc>
        <w:tc>
          <w:tcPr>
            <w:tcW w:w="0" w:type="auto"/>
          </w:tcPr>
          <w:p w14:paraId="7D474AA6" w14:textId="73175476" w:rsidR="005524E7" w:rsidRPr="009B498E" w:rsidRDefault="005524E7" w:rsidP="00525298">
            <w:pPr>
              <w:pStyle w:val="Default"/>
            </w:pPr>
            <w:r w:rsidRPr="009B498E">
              <w:rPr>
                <w:rFonts w:asciiTheme="minorHAnsi" w:hAnsiTheme="minorHAnsi"/>
                <w:color w:val="auto"/>
              </w:rPr>
              <w:t xml:space="preserve">- zlicza </w:t>
            </w:r>
            <w:r w:rsidR="00525298">
              <w:rPr>
                <w:rFonts w:asciiTheme="minorHAnsi" w:hAnsiTheme="minorHAnsi"/>
                <w:color w:val="auto"/>
              </w:rPr>
              <w:t xml:space="preserve">pary </w:t>
            </w:r>
            <w:r w:rsidRPr="009B498E">
              <w:rPr>
                <w:rFonts w:asciiTheme="minorHAnsi" w:hAnsiTheme="minorHAnsi"/>
                <w:color w:val="auto"/>
              </w:rPr>
              <w:t>element</w:t>
            </w:r>
            <w:r w:rsidR="00525298">
              <w:rPr>
                <w:rFonts w:asciiTheme="minorHAnsi" w:hAnsiTheme="minorHAnsi"/>
                <w:color w:val="auto"/>
              </w:rPr>
              <w:t>ów</w:t>
            </w:r>
            <w:r w:rsidRPr="009B498E">
              <w:rPr>
                <w:rFonts w:asciiTheme="minorHAnsi" w:hAnsiTheme="minorHAnsi"/>
                <w:color w:val="auto"/>
              </w:rPr>
              <w:t xml:space="preserve"> mając</w:t>
            </w:r>
            <w:r w:rsidR="00696F5B">
              <w:rPr>
                <w:rFonts w:asciiTheme="minorHAnsi" w:hAnsiTheme="minorHAnsi"/>
                <w:color w:val="auto"/>
              </w:rPr>
              <w:t>e</w:t>
            </w:r>
            <w:r w:rsidRPr="009B498E">
              <w:rPr>
                <w:rFonts w:asciiTheme="minorHAnsi" w:hAnsiTheme="minorHAnsi"/>
                <w:color w:val="auto"/>
              </w:rPr>
              <w:t xml:space="preserve"> daną własność w</w:t>
            </w:r>
            <w:r w:rsidR="00525298">
              <w:rPr>
                <w:rFonts w:asciiTheme="minorHAnsi" w:hAnsiTheme="minorHAnsi"/>
                <w:color w:val="auto"/>
              </w:rPr>
              <w:t> </w:t>
            </w:r>
            <w:r w:rsidRPr="009B498E">
              <w:rPr>
                <w:rFonts w:asciiTheme="minorHAnsi" w:hAnsiTheme="minorHAnsi"/>
                <w:color w:val="auto"/>
              </w:rPr>
              <w:t>prostych przypadkach</w:t>
            </w:r>
          </w:p>
        </w:tc>
        <w:tc>
          <w:tcPr>
            <w:tcW w:w="0" w:type="auto"/>
          </w:tcPr>
          <w:p w14:paraId="7068EBE3" w14:textId="77777777" w:rsidR="005524E7" w:rsidRDefault="00367C06" w:rsidP="00406CF9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>- stosuje regułę mnożenia do zliczania par elementów mających daną własność w prostych przypadkach</w:t>
            </w:r>
            <w:r w:rsidR="002445C0">
              <w:rPr>
                <w:rFonts w:asciiTheme="minorHAnsi" w:hAnsiTheme="minorHAnsi"/>
                <w:color w:val="auto"/>
              </w:rPr>
              <w:t>,</w:t>
            </w:r>
          </w:p>
          <w:p w14:paraId="02566D03" w14:textId="57A02958" w:rsidR="002445C0" w:rsidRPr="009C5CBD" w:rsidRDefault="002445C0" w:rsidP="002445C0">
            <w:pPr>
              <w:autoSpaceDE w:val="0"/>
              <w:autoSpaceDN w:val="0"/>
              <w:adjustRightInd w:val="0"/>
              <w:rPr>
                <w:rFonts w:cs="Dutch801HdEU-Normal"/>
                <w:sz w:val="24"/>
                <w:szCs w:val="20"/>
              </w:rPr>
            </w:pPr>
            <w:r>
              <w:t>-</w:t>
            </w:r>
            <w:r w:rsidRPr="009C5CBD">
              <w:rPr>
                <w:rFonts w:cs="Dutch801HdEU-Normal"/>
                <w:sz w:val="24"/>
                <w:szCs w:val="20"/>
              </w:rPr>
              <w:t xml:space="preserve"> </w:t>
            </w:r>
            <w:r w:rsidRPr="009C5CBD">
              <w:rPr>
                <w:rFonts w:cs="Dutch801HdEU-Normal"/>
                <w:sz w:val="24"/>
                <w:szCs w:val="20"/>
              </w:rPr>
              <w:t>analizuje proste doświadczenia losowe.</w:t>
            </w:r>
          </w:p>
          <w:p w14:paraId="3307CBA6" w14:textId="48A0B081" w:rsidR="002445C0" w:rsidRPr="009B498E" w:rsidRDefault="002445C0" w:rsidP="00406CF9">
            <w:pPr>
              <w:pStyle w:val="Default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0" w:type="auto"/>
          </w:tcPr>
          <w:p w14:paraId="48A3705F" w14:textId="77777777" w:rsidR="005524E7" w:rsidRDefault="00367C06" w:rsidP="000366A8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>- stosuje regułę mnożenia i</w:t>
            </w:r>
            <w:r w:rsidR="000366A8">
              <w:rPr>
                <w:rFonts w:asciiTheme="minorHAnsi" w:hAnsiTheme="minorHAnsi"/>
                <w:color w:val="auto"/>
              </w:rPr>
              <w:t> </w:t>
            </w:r>
            <w:r w:rsidRPr="009B498E">
              <w:rPr>
                <w:rFonts w:asciiTheme="minorHAnsi" w:hAnsiTheme="minorHAnsi"/>
                <w:color w:val="auto"/>
              </w:rPr>
              <w:t>dodawania do zliczania par elementów mających daną własność</w:t>
            </w:r>
            <w:r w:rsidR="002445C0">
              <w:rPr>
                <w:rFonts w:asciiTheme="minorHAnsi" w:hAnsiTheme="minorHAnsi"/>
                <w:color w:val="auto"/>
              </w:rPr>
              <w:t>,</w:t>
            </w:r>
          </w:p>
          <w:p w14:paraId="3D5A63CC" w14:textId="2D7AF1E3" w:rsidR="002445C0" w:rsidRPr="009C5CBD" w:rsidRDefault="002445C0" w:rsidP="002445C0">
            <w:pPr>
              <w:autoSpaceDE w:val="0"/>
              <w:autoSpaceDN w:val="0"/>
              <w:adjustRightInd w:val="0"/>
              <w:rPr>
                <w:rFonts w:cs="Dutch801HdEU-Normal"/>
                <w:sz w:val="24"/>
                <w:szCs w:val="20"/>
              </w:rPr>
            </w:pPr>
            <w:r>
              <w:t>-</w:t>
            </w:r>
            <w:r w:rsidRPr="009C5CBD">
              <w:rPr>
                <w:rFonts w:cs="Dutch801HdEU-Normal"/>
                <w:sz w:val="24"/>
                <w:szCs w:val="20"/>
              </w:rPr>
              <w:t xml:space="preserve"> </w:t>
            </w:r>
            <w:r w:rsidRPr="009C5CBD">
              <w:rPr>
                <w:rFonts w:cs="Dutch801HdEU-Normal"/>
                <w:sz w:val="24"/>
                <w:szCs w:val="20"/>
              </w:rPr>
              <w:t>wykorzystuje regułę mnożenia w zadaniach egzaminacyjnych.</w:t>
            </w:r>
          </w:p>
          <w:p w14:paraId="4D1C7732" w14:textId="4FB352C3" w:rsidR="002445C0" w:rsidRPr="009B498E" w:rsidRDefault="002445C0" w:rsidP="000366A8">
            <w:pPr>
              <w:pStyle w:val="Default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0" w:type="auto"/>
          </w:tcPr>
          <w:p w14:paraId="677A009C" w14:textId="77777777" w:rsidR="005524E7" w:rsidRDefault="00367C06" w:rsidP="000366A8">
            <w:pPr>
              <w:pStyle w:val="Default"/>
              <w:rPr>
                <w:rFonts w:asciiTheme="minorHAnsi" w:eastAsia="Calibri" w:hAnsiTheme="minorHAnsi" w:cs="Times New Roman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>- stosuje regułę mnożenia i</w:t>
            </w:r>
            <w:r w:rsidR="000366A8">
              <w:rPr>
                <w:rFonts w:asciiTheme="minorHAnsi" w:hAnsiTheme="minorHAnsi"/>
                <w:color w:val="auto"/>
              </w:rPr>
              <w:t> </w:t>
            </w:r>
            <w:r w:rsidRPr="009B498E">
              <w:rPr>
                <w:rFonts w:asciiTheme="minorHAnsi" w:hAnsiTheme="minorHAnsi"/>
                <w:color w:val="auto"/>
              </w:rPr>
              <w:t xml:space="preserve">dodawania do zliczania par elementów mających daną własność </w:t>
            </w:r>
            <w:r w:rsidRPr="009B498E">
              <w:rPr>
                <w:rFonts w:asciiTheme="minorHAnsi" w:eastAsia="Calibri" w:hAnsiTheme="minorHAnsi" w:cs="Times New Roman"/>
                <w:color w:val="auto"/>
              </w:rPr>
              <w:t>w</w:t>
            </w:r>
            <w:r w:rsidR="000366A8">
              <w:rPr>
                <w:rFonts w:asciiTheme="minorHAnsi" w:eastAsia="Calibri" w:hAnsiTheme="minorHAnsi" w:cs="Times New Roman"/>
                <w:color w:val="auto"/>
              </w:rPr>
              <w:t> </w:t>
            </w:r>
            <w:r w:rsidRPr="009B498E">
              <w:rPr>
                <w:rFonts w:asciiTheme="minorHAnsi" w:eastAsia="Calibri" w:hAnsiTheme="minorHAnsi" w:cs="Times New Roman"/>
                <w:color w:val="auto"/>
              </w:rPr>
              <w:t>sytuacjach wymagających rozważenia kilku przypadków</w:t>
            </w:r>
            <w:r w:rsidR="002445C0">
              <w:rPr>
                <w:rFonts w:asciiTheme="minorHAnsi" w:eastAsia="Calibri" w:hAnsiTheme="minorHAnsi" w:cs="Times New Roman"/>
                <w:color w:val="auto"/>
              </w:rPr>
              <w:t>,</w:t>
            </w:r>
          </w:p>
          <w:p w14:paraId="58159579" w14:textId="30BDE084" w:rsidR="002445C0" w:rsidRPr="002445C0" w:rsidRDefault="002445C0" w:rsidP="002445C0">
            <w:pPr>
              <w:autoSpaceDE w:val="0"/>
              <w:autoSpaceDN w:val="0"/>
              <w:adjustRightInd w:val="0"/>
              <w:rPr>
                <w:rFonts w:cs="Dutch801HdEU-Normal"/>
                <w:sz w:val="24"/>
                <w:szCs w:val="20"/>
              </w:rPr>
            </w:pPr>
            <w:r>
              <w:rPr>
                <w:rFonts w:cs="Dutch801HdEU-Normal"/>
                <w:sz w:val="24"/>
                <w:szCs w:val="20"/>
              </w:rPr>
              <w:t xml:space="preserve">- </w:t>
            </w:r>
            <w:r w:rsidRPr="009C5CBD">
              <w:rPr>
                <w:rFonts w:cs="Dutch801HdEU-Normal"/>
                <w:sz w:val="24"/>
                <w:szCs w:val="20"/>
              </w:rPr>
              <w:t xml:space="preserve">rozwiązuje zadania wymagające </w:t>
            </w:r>
            <w:r w:rsidRPr="009C5CBD">
              <w:rPr>
                <w:rFonts w:cs="Dutch801HdEU-Normal"/>
                <w:sz w:val="24"/>
                <w:szCs w:val="20"/>
              </w:rPr>
              <w:lastRenderedPageBreak/>
              <w:t>rozważania wielu przypadków.</w:t>
            </w:r>
          </w:p>
        </w:tc>
        <w:tc>
          <w:tcPr>
            <w:tcW w:w="0" w:type="auto"/>
          </w:tcPr>
          <w:p w14:paraId="4F143AC4" w14:textId="77777777" w:rsidR="005524E7" w:rsidRPr="009B498E" w:rsidRDefault="00B13843" w:rsidP="00406CF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B498E">
              <w:rPr>
                <w:rFonts w:cs="AgendaPl-RegularCondensed"/>
                <w:sz w:val="24"/>
                <w:szCs w:val="24"/>
              </w:rPr>
              <w:lastRenderedPageBreak/>
              <w:t>- rozwiązuje zadania</w:t>
            </w:r>
            <w:r w:rsidR="00406CF9" w:rsidRPr="009B498E">
              <w:rPr>
                <w:rFonts w:cs="AgendaPl-RegularCondensed"/>
                <w:sz w:val="24"/>
                <w:szCs w:val="24"/>
              </w:rPr>
              <w:t xml:space="preserve"> </w:t>
            </w:r>
            <w:r w:rsidRPr="009B498E">
              <w:rPr>
                <w:rFonts w:cs="AgendaPl-RegularCondensed"/>
                <w:sz w:val="24"/>
                <w:szCs w:val="24"/>
              </w:rPr>
              <w:t>o podwyższonym stopniu trudności</w:t>
            </w:r>
            <w:r w:rsidRPr="009B498E">
              <w:rPr>
                <w:sz w:val="24"/>
                <w:szCs w:val="24"/>
              </w:rPr>
              <w:t xml:space="preserve"> </w:t>
            </w:r>
          </w:p>
        </w:tc>
      </w:tr>
      <w:tr w:rsidR="005524E7" w:rsidRPr="009B498E" w14:paraId="6A100FDA" w14:textId="77777777" w:rsidTr="002445C0">
        <w:tc>
          <w:tcPr>
            <w:tcW w:w="0" w:type="auto"/>
          </w:tcPr>
          <w:p w14:paraId="0C1B3951" w14:textId="77777777" w:rsidR="005524E7" w:rsidRPr="009B498E" w:rsidRDefault="005524E7" w:rsidP="00406CF9">
            <w:pPr>
              <w:pStyle w:val="Pa13"/>
              <w:rPr>
                <w:b/>
              </w:rPr>
            </w:pPr>
            <w:r w:rsidRPr="009B498E">
              <w:rPr>
                <w:rFonts w:asciiTheme="minorHAnsi" w:hAnsiTheme="minorHAnsi" w:cs="AgendaPl RegularCondensed"/>
                <w:b/>
                <w:color w:val="000000"/>
              </w:rPr>
              <w:t xml:space="preserve">8.2. </w:t>
            </w:r>
            <w:r w:rsidRPr="000366A8">
              <w:rPr>
                <w:rFonts w:asciiTheme="minorHAnsi" w:hAnsiTheme="minorHAnsi" w:cs="AgendaPl RegularCondensed"/>
                <w:color w:val="000000"/>
              </w:rPr>
              <w:t>Rachunek prawdopodobieństwa</w:t>
            </w:r>
          </w:p>
        </w:tc>
        <w:tc>
          <w:tcPr>
            <w:tcW w:w="0" w:type="auto"/>
          </w:tcPr>
          <w:p w14:paraId="0B727CB2" w14:textId="77777777" w:rsidR="005524E7" w:rsidRPr="009B498E" w:rsidRDefault="005524E7" w:rsidP="000366A8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>- oblicza prawdopodobieństwo zdarzenia w</w:t>
            </w:r>
            <w:r w:rsidR="000366A8">
              <w:rPr>
                <w:rFonts w:asciiTheme="minorHAnsi" w:hAnsiTheme="minorHAnsi"/>
                <w:color w:val="auto"/>
              </w:rPr>
              <w:t> </w:t>
            </w:r>
            <w:r w:rsidRPr="009B498E">
              <w:rPr>
                <w:rFonts w:asciiTheme="minorHAnsi" w:hAnsiTheme="minorHAnsi"/>
                <w:color w:val="auto"/>
              </w:rPr>
              <w:t xml:space="preserve">przypadku np. rzutu dwiema </w:t>
            </w:r>
            <w:r w:rsidR="00BA6A73" w:rsidRPr="009B498E">
              <w:rPr>
                <w:rFonts w:asciiTheme="minorHAnsi" w:hAnsiTheme="minorHAnsi"/>
                <w:color w:val="auto"/>
              </w:rPr>
              <w:t>monetami</w:t>
            </w:r>
            <w:r w:rsidRPr="009B498E">
              <w:rPr>
                <w:rFonts w:asciiTheme="minorHAnsi" w:hAnsiTheme="minorHAnsi"/>
                <w:color w:val="auto"/>
              </w:rPr>
              <w:t xml:space="preserve"> </w:t>
            </w:r>
          </w:p>
        </w:tc>
        <w:tc>
          <w:tcPr>
            <w:tcW w:w="0" w:type="auto"/>
          </w:tcPr>
          <w:p w14:paraId="422668D8" w14:textId="77777777" w:rsidR="005524E7" w:rsidRPr="009B498E" w:rsidRDefault="005524E7" w:rsidP="000366A8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>- oblicza prawdopodobieństwo zdarzenia w</w:t>
            </w:r>
            <w:r w:rsidR="000366A8">
              <w:rPr>
                <w:rFonts w:asciiTheme="minorHAnsi" w:hAnsiTheme="minorHAnsi"/>
                <w:color w:val="auto"/>
              </w:rPr>
              <w:t> </w:t>
            </w:r>
            <w:r w:rsidRPr="009B498E">
              <w:rPr>
                <w:rFonts w:asciiTheme="minorHAnsi" w:hAnsiTheme="minorHAnsi"/>
                <w:color w:val="auto"/>
              </w:rPr>
              <w:t xml:space="preserve">przypadku np. rzutu dwiema kostkami </w:t>
            </w:r>
          </w:p>
        </w:tc>
        <w:tc>
          <w:tcPr>
            <w:tcW w:w="0" w:type="auto"/>
          </w:tcPr>
          <w:p w14:paraId="5690F870" w14:textId="48CCCBDB" w:rsidR="005524E7" w:rsidRPr="009B498E" w:rsidRDefault="005524E7" w:rsidP="008A5E2A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 xml:space="preserve">- oblicza prawdopodobieństwo zdarzenia </w:t>
            </w:r>
            <w:r w:rsidR="00BA6A73" w:rsidRPr="009B498E">
              <w:rPr>
                <w:rFonts w:asciiTheme="minorHAnsi" w:hAnsiTheme="minorHAnsi"/>
                <w:color w:val="auto"/>
              </w:rPr>
              <w:t>w</w:t>
            </w:r>
            <w:r w:rsidR="000366A8">
              <w:rPr>
                <w:rFonts w:asciiTheme="minorHAnsi" w:hAnsiTheme="minorHAnsi"/>
                <w:color w:val="auto"/>
              </w:rPr>
              <w:t> </w:t>
            </w:r>
            <w:r w:rsidR="00BA6A73" w:rsidRPr="009B498E">
              <w:rPr>
                <w:rFonts w:asciiTheme="minorHAnsi" w:hAnsiTheme="minorHAnsi"/>
                <w:color w:val="auto"/>
              </w:rPr>
              <w:t>przypadku losowani</w:t>
            </w:r>
            <w:r w:rsidR="008A5E2A">
              <w:rPr>
                <w:rFonts w:asciiTheme="minorHAnsi" w:hAnsiTheme="minorHAnsi"/>
                <w:color w:val="auto"/>
              </w:rPr>
              <w:t>a</w:t>
            </w:r>
            <w:r w:rsidR="00BA6A73" w:rsidRPr="009B498E">
              <w:rPr>
                <w:rFonts w:asciiTheme="minorHAnsi" w:hAnsiTheme="minorHAnsi"/>
                <w:color w:val="auto"/>
              </w:rPr>
              <w:t xml:space="preserve"> dwóch elementów ze zwracaniem lub bez zwracania w prostych przypadkach</w:t>
            </w:r>
          </w:p>
        </w:tc>
        <w:tc>
          <w:tcPr>
            <w:tcW w:w="0" w:type="auto"/>
          </w:tcPr>
          <w:p w14:paraId="1297D5F4" w14:textId="77777777" w:rsidR="005524E7" w:rsidRPr="009B498E" w:rsidRDefault="00BA6A73" w:rsidP="000366A8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>- oblicza prawdopodobieństwo zdarzenia w</w:t>
            </w:r>
            <w:r w:rsidR="000366A8">
              <w:rPr>
                <w:rFonts w:asciiTheme="minorHAnsi" w:hAnsiTheme="minorHAnsi"/>
                <w:color w:val="auto"/>
              </w:rPr>
              <w:t> </w:t>
            </w:r>
            <w:r w:rsidRPr="009B498E">
              <w:rPr>
                <w:rFonts w:asciiTheme="minorHAnsi" w:hAnsiTheme="minorHAnsi"/>
                <w:color w:val="auto"/>
              </w:rPr>
              <w:t xml:space="preserve">przypadku losowaniu dwóch elementów ze zwracaniem lub bez zwracania </w:t>
            </w:r>
          </w:p>
        </w:tc>
        <w:tc>
          <w:tcPr>
            <w:tcW w:w="0" w:type="auto"/>
          </w:tcPr>
          <w:p w14:paraId="65F7AF61" w14:textId="77777777" w:rsidR="005524E7" w:rsidRPr="009B498E" w:rsidRDefault="00B13843" w:rsidP="00406CF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B498E">
              <w:rPr>
                <w:rFonts w:cs="AgendaPl-RegularCondensed"/>
                <w:sz w:val="24"/>
                <w:szCs w:val="24"/>
              </w:rPr>
              <w:t>- rozwiązuje zadania</w:t>
            </w:r>
            <w:r w:rsidR="00406CF9" w:rsidRPr="009B498E">
              <w:rPr>
                <w:rFonts w:cs="AgendaPl-RegularCondensed"/>
                <w:sz w:val="24"/>
                <w:szCs w:val="24"/>
              </w:rPr>
              <w:t xml:space="preserve"> </w:t>
            </w:r>
            <w:r w:rsidRPr="009B498E">
              <w:rPr>
                <w:rFonts w:cs="AgendaPl-RegularCondensed"/>
                <w:sz w:val="24"/>
                <w:szCs w:val="24"/>
              </w:rPr>
              <w:t>o podwyższonym stopniu trudności</w:t>
            </w:r>
            <w:r w:rsidRPr="009B498E">
              <w:rPr>
                <w:sz w:val="24"/>
                <w:szCs w:val="24"/>
              </w:rPr>
              <w:t xml:space="preserve"> </w:t>
            </w:r>
          </w:p>
        </w:tc>
      </w:tr>
      <w:tr w:rsidR="005524E7" w:rsidRPr="009B498E" w14:paraId="1093D0F8" w14:textId="77777777" w:rsidTr="002445C0">
        <w:tc>
          <w:tcPr>
            <w:tcW w:w="0" w:type="auto"/>
            <w:gridSpan w:val="6"/>
          </w:tcPr>
          <w:p w14:paraId="053D0274" w14:textId="77777777" w:rsidR="005524E7" w:rsidRPr="009B498E" w:rsidRDefault="005524E7" w:rsidP="00406CF9">
            <w:pPr>
              <w:pStyle w:val="Pa3"/>
              <w:jc w:val="center"/>
            </w:pPr>
            <w:r w:rsidRPr="00B06BD5">
              <w:rPr>
                <w:rFonts w:asciiTheme="minorHAnsi" w:hAnsiTheme="minorHAnsi" w:cs="AgendaPl BoldCondensed"/>
                <w:b/>
                <w:bCs/>
              </w:rPr>
              <w:t>DZIAŁ 9. SYMETRIE</w:t>
            </w:r>
          </w:p>
        </w:tc>
      </w:tr>
      <w:tr w:rsidR="005524E7" w:rsidRPr="009B498E" w14:paraId="5CD534BA" w14:textId="77777777" w:rsidTr="002445C0">
        <w:tc>
          <w:tcPr>
            <w:tcW w:w="0" w:type="auto"/>
          </w:tcPr>
          <w:p w14:paraId="11C46FBF" w14:textId="77777777" w:rsidR="005524E7" w:rsidRPr="009B498E" w:rsidRDefault="005524E7" w:rsidP="00406CF9">
            <w:pPr>
              <w:pStyle w:val="Pa13"/>
              <w:rPr>
                <w:b/>
              </w:rPr>
            </w:pPr>
            <w:r w:rsidRPr="009B498E">
              <w:rPr>
                <w:rFonts w:asciiTheme="minorHAnsi" w:hAnsiTheme="minorHAnsi" w:cs="AgendaPl RegularCondensed"/>
                <w:b/>
                <w:color w:val="000000"/>
              </w:rPr>
              <w:t xml:space="preserve">9.1. </w:t>
            </w:r>
            <w:r w:rsidRPr="000366A8">
              <w:rPr>
                <w:rFonts w:asciiTheme="minorHAnsi" w:hAnsiTheme="minorHAnsi" w:cs="AgendaPl RegularCondensed"/>
                <w:color w:val="000000"/>
              </w:rPr>
              <w:t>Symet</w:t>
            </w:r>
            <w:r w:rsidR="00406CF9" w:rsidRPr="000366A8">
              <w:rPr>
                <w:rFonts w:asciiTheme="minorHAnsi" w:hAnsiTheme="minorHAnsi" w:cs="AgendaPl RegularCondensed"/>
                <w:color w:val="000000"/>
              </w:rPr>
              <w:t>ria osiowa</w:t>
            </w:r>
          </w:p>
        </w:tc>
        <w:tc>
          <w:tcPr>
            <w:tcW w:w="0" w:type="auto"/>
          </w:tcPr>
          <w:p w14:paraId="37FFA7F6" w14:textId="388DA56A" w:rsidR="005524E7" w:rsidRPr="009B498E" w:rsidRDefault="005524E7" w:rsidP="005524E7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 xml:space="preserve">- </w:t>
            </w:r>
            <w:r w:rsidR="002D2749">
              <w:rPr>
                <w:rFonts w:asciiTheme="minorHAnsi" w:hAnsiTheme="minorHAnsi"/>
                <w:color w:val="auto"/>
              </w:rPr>
              <w:t>rozpoznaje</w:t>
            </w:r>
            <w:r w:rsidRPr="009B498E">
              <w:rPr>
                <w:rFonts w:asciiTheme="minorHAnsi" w:hAnsiTheme="minorHAnsi"/>
                <w:color w:val="auto"/>
              </w:rPr>
              <w:t xml:space="preserve"> punkty symetryczne względem prostej </w:t>
            </w:r>
          </w:p>
          <w:p w14:paraId="65DB5D55" w14:textId="77777777" w:rsidR="005524E7" w:rsidRPr="009B498E" w:rsidRDefault="005524E7" w:rsidP="005524E7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 xml:space="preserve">- rozpoznaje pary figur symetrycznych względem prostej </w:t>
            </w:r>
          </w:p>
          <w:p w14:paraId="2B988555" w14:textId="77777777" w:rsidR="005524E7" w:rsidRPr="009B498E" w:rsidRDefault="005524E7" w:rsidP="005524E7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Style w:val="A10"/>
                <w:rFonts w:asciiTheme="minorHAnsi" w:hAnsiTheme="minorHAnsi"/>
                <w:color w:val="auto"/>
                <w:sz w:val="24"/>
                <w:szCs w:val="24"/>
              </w:rPr>
              <w:t xml:space="preserve">- </w:t>
            </w:r>
            <w:r w:rsidRPr="009B498E">
              <w:rPr>
                <w:rFonts w:asciiTheme="minorHAnsi" w:hAnsiTheme="minorHAnsi"/>
                <w:color w:val="auto"/>
              </w:rPr>
              <w:t xml:space="preserve">rysuje punkty symetryczne względem prostej </w:t>
            </w:r>
          </w:p>
          <w:p w14:paraId="153FE699" w14:textId="2D0FB7D7" w:rsidR="005524E7" w:rsidRPr="009B498E" w:rsidRDefault="005524E7" w:rsidP="005524E7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Style w:val="A10"/>
                <w:rFonts w:asciiTheme="minorHAnsi" w:hAnsiTheme="minorHAnsi"/>
                <w:color w:val="auto"/>
                <w:sz w:val="24"/>
                <w:szCs w:val="24"/>
              </w:rPr>
              <w:t xml:space="preserve">- </w:t>
            </w:r>
            <w:r w:rsidRPr="009B498E">
              <w:rPr>
                <w:rFonts w:asciiTheme="minorHAnsi" w:hAnsiTheme="minorHAnsi"/>
                <w:color w:val="auto"/>
              </w:rPr>
              <w:t xml:space="preserve">wskazuje osie symetrii figury </w:t>
            </w:r>
            <w:r w:rsidR="008A5E2A">
              <w:rPr>
                <w:rFonts w:asciiTheme="minorHAnsi" w:hAnsiTheme="minorHAnsi"/>
                <w:color w:val="auto"/>
              </w:rPr>
              <w:t>w</w:t>
            </w:r>
            <w:r w:rsidR="0018680D" w:rsidRPr="009B498E">
              <w:rPr>
                <w:rFonts w:asciiTheme="minorHAnsi" w:hAnsiTheme="minorHAnsi"/>
                <w:color w:val="auto"/>
              </w:rPr>
              <w:t xml:space="preserve"> prostych przykładach</w:t>
            </w:r>
          </w:p>
          <w:p w14:paraId="4F7E3174" w14:textId="4F0C6EE6" w:rsidR="005524E7" w:rsidRPr="009B498E" w:rsidRDefault="005524E7" w:rsidP="008A5E2A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Style w:val="A10"/>
                <w:rFonts w:asciiTheme="minorHAnsi" w:hAnsiTheme="minorHAnsi"/>
                <w:color w:val="auto"/>
                <w:sz w:val="24"/>
                <w:szCs w:val="24"/>
              </w:rPr>
              <w:t xml:space="preserve">- </w:t>
            </w:r>
            <w:r w:rsidRPr="009B498E">
              <w:rPr>
                <w:rFonts w:asciiTheme="minorHAnsi" w:hAnsiTheme="minorHAnsi"/>
                <w:color w:val="auto"/>
              </w:rPr>
              <w:t xml:space="preserve">wyznacza współrzędne punktów symetrycznych względem osi </w:t>
            </w:r>
            <w:r w:rsidRPr="009B498E">
              <w:rPr>
                <w:rFonts w:asciiTheme="minorHAnsi" w:hAnsiTheme="minorHAnsi" w:cs="AgendaPl RegularItalic"/>
                <w:i/>
                <w:iCs/>
                <w:color w:val="auto"/>
              </w:rPr>
              <w:t xml:space="preserve">x </w:t>
            </w:r>
            <w:r w:rsidRPr="009B498E">
              <w:rPr>
                <w:rFonts w:asciiTheme="minorHAnsi" w:hAnsiTheme="minorHAnsi"/>
                <w:color w:val="auto"/>
              </w:rPr>
              <w:t xml:space="preserve">i </w:t>
            </w:r>
            <w:r w:rsidRPr="009B498E">
              <w:rPr>
                <w:rFonts w:asciiTheme="minorHAnsi" w:hAnsiTheme="minorHAnsi" w:cs="AgendaPl RegularItalic"/>
                <w:i/>
                <w:iCs/>
                <w:color w:val="auto"/>
              </w:rPr>
              <w:t xml:space="preserve">y </w:t>
            </w:r>
            <w:r w:rsidRPr="009B498E">
              <w:rPr>
                <w:rFonts w:asciiTheme="minorHAnsi" w:hAnsiTheme="minorHAnsi"/>
                <w:color w:val="auto"/>
              </w:rPr>
              <w:t>układu współrzędnych</w:t>
            </w:r>
            <w:r w:rsidR="0018680D" w:rsidRPr="009B498E">
              <w:rPr>
                <w:rFonts w:asciiTheme="minorHAnsi" w:hAnsiTheme="minorHAnsi"/>
                <w:color w:val="auto"/>
              </w:rPr>
              <w:t xml:space="preserve"> </w:t>
            </w:r>
            <w:r w:rsidR="008A5E2A">
              <w:rPr>
                <w:rFonts w:asciiTheme="minorHAnsi" w:hAnsiTheme="minorHAnsi"/>
                <w:color w:val="auto"/>
              </w:rPr>
              <w:lastRenderedPageBreak/>
              <w:t>w</w:t>
            </w:r>
            <w:r w:rsidR="0018680D" w:rsidRPr="009B498E">
              <w:rPr>
                <w:rFonts w:asciiTheme="minorHAnsi" w:hAnsiTheme="minorHAnsi"/>
                <w:color w:val="auto"/>
              </w:rPr>
              <w:t xml:space="preserve"> prostych przykładach</w:t>
            </w:r>
          </w:p>
        </w:tc>
        <w:tc>
          <w:tcPr>
            <w:tcW w:w="0" w:type="auto"/>
          </w:tcPr>
          <w:p w14:paraId="373C1FFC" w14:textId="77777777" w:rsidR="005524E7" w:rsidRPr="009B498E" w:rsidRDefault="005524E7" w:rsidP="005524E7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Style w:val="A10"/>
                <w:rFonts w:asciiTheme="minorHAnsi" w:hAnsiTheme="minorHAnsi"/>
                <w:color w:val="auto"/>
                <w:sz w:val="24"/>
                <w:szCs w:val="24"/>
              </w:rPr>
              <w:lastRenderedPageBreak/>
              <w:t xml:space="preserve">- </w:t>
            </w:r>
            <w:r w:rsidRPr="009B498E">
              <w:rPr>
                <w:rFonts w:asciiTheme="minorHAnsi" w:hAnsiTheme="minorHAnsi"/>
                <w:color w:val="auto"/>
              </w:rPr>
              <w:t xml:space="preserve">podaje własności punktów symetrycznych względem prostej </w:t>
            </w:r>
          </w:p>
          <w:p w14:paraId="18A3CF28" w14:textId="77777777" w:rsidR="005524E7" w:rsidRPr="009B498E" w:rsidRDefault="005524E7" w:rsidP="005524E7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Style w:val="A10"/>
                <w:rFonts w:asciiTheme="minorHAnsi" w:hAnsiTheme="minorHAnsi"/>
                <w:color w:val="auto"/>
                <w:sz w:val="24"/>
                <w:szCs w:val="24"/>
              </w:rPr>
              <w:t xml:space="preserve">- </w:t>
            </w:r>
            <w:r w:rsidRPr="009B498E">
              <w:rPr>
                <w:rFonts w:asciiTheme="minorHAnsi" w:hAnsiTheme="minorHAnsi"/>
                <w:color w:val="auto"/>
              </w:rPr>
              <w:t xml:space="preserve">rysuje figury symetryczne względem prostej </w:t>
            </w:r>
          </w:p>
          <w:p w14:paraId="5F4EE561" w14:textId="2B074572" w:rsidR="005524E7" w:rsidRPr="009B498E" w:rsidRDefault="005524E7" w:rsidP="005524E7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Style w:val="A10"/>
                <w:rFonts w:asciiTheme="minorHAnsi" w:hAnsiTheme="minorHAnsi"/>
                <w:color w:val="auto"/>
                <w:sz w:val="24"/>
                <w:szCs w:val="24"/>
              </w:rPr>
              <w:t xml:space="preserve">- </w:t>
            </w:r>
            <w:r w:rsidR="002D2749">
              <w:rPr>
                <w:rFonts w:asciiTheme="minorHAnsi" w:hAnsiTheme="minorHAnsi"/>
                <w:color w:val="auto"/>
              </w:rPr>
              <w:t xml:space="preserve">rozpoznaje </w:t>
            </w:r>
            <w:r w:rsidRPr="009B498E">
              <w:rPr>
                <w:rFonts w:asciiTheme="minorHAnsi" w:hAnsiTheme="minorHAnsi"/>
                <w:color w:val="auto"/>
              </w:rPr>
              <w:t xml:space="preserve">figury osiowosymetryczne </w:t>
            </w:r>
          </w:p>
          <w:p w14:paraId="70C2AEC0" w14:textId="77777777" w:rsidR="005524E7" w:rsidRPr="009B498E" w:rsidRDefault="007E2781" w:rsidP="005524E7">
            <w:pPr>
              <w:rPr>
                <w:sz w:val="24"/>
                <w:szCs w:val="24"/>
              </w:rPr>
            </w:pPr>
            <w:r w:rsidRPr="009B498E">
              <w:rPr>
                <w:rStyle w:val="A10"/>
                <w:color w:val="auto"/>
                <w:sz w:val="24"/>
                <w:szCs w:val="24"/>
              </w:rPr>
              <w:t xml:space="preserve">- </w:t>
            </w:r>
            <w:r w:rsidRPr="009B498E">
              <w:rPr>
                <w:sz w:val="24"/>
                <w:szCs w:val="24"/>
              </w:rPr>
              <w:t>wskazuje osie symetrii figury</w:t>
            </w:r>
          </w:p>
          <w:p w14:paraId="77B6E6E5" w14:textId="77777777" w:rsidR="007E2781" w:rsidRPr="009B498E" w:rsidRDefault="007E2781" w:rsidP="005524E7">
            <w:pPr>
              <w:rPr>
                <w:sz w:val="24"/>
                <w:szCs w:val="24"/>
              </w:rPr>
            </w:pPr>
            <w:r w:rsidRPr="009B498E">
              <w:rPr>
                <w:rStyle w:val="A10"/>
                <w:color w:val="auto"/>
                <w:sz w:val="24"/>
                <w:szCs w:val="24"/>
              </w:rPr>
              <w:t xml:space="preserve">- </w:t>
            </w:r>
            <w:r w:rsidRPr="009B498E">
              <w:rPr>
                <w:sz w:val="24"/>
                <w:szCs w:val="24"/>
              </w:rPr>
              <w:t xml:space="preserve">wyznacza współrzędne punktów symetrycznych względem osi </w:t>
            </w:r>
            <w:r w:rsidRPr="009B498E">
              <w:rPr>
                <w:rFonts w:cs="AgendaPl RegularItalic"/>
                <w:i/>
                <w:iCs/>
                <w:sz w:val="24"/>
                <w:szCs w:val="24"/>
              </w:rPr>
              <w:t xml:space="preserve">x </w:t>
            </w:r>
            <w:r w:rsidRPr="009B498E">
              <w:rPr>
                <w:sz w:val="24"/>
                <w:szCs w:val="24"/>
              </w:rPr>
              <w:t xml:space="preserve">i </w:t>
            </w:r>
            <w:r w:rsidRPr="009B498E">
              <w:rPr>
                <w:rFonts w:cs="AgendaPl RegularItalic"/>
                <w:i/>
                <w:iCs/>
                <w:sz w:val="24"/>
                <w:szCs w:val="24"/>
              </w:rPr>
              <w:t xml:space="preserve">y </w:t>
            </w:r>
            <w:r w:rsidRPr="009B498E">
              <w:rPr>
                <w:sz w:val="24"/>
                <w:szCs w:val="24"/>
              </w:rPr>
              <w:t>układu współrzędnych</w:t>
            </w:r>
          </w:p>
        </w:tc>
        <w:tc>
          <w:tcPr>
            <w:tcW w:w="0" w:type="auto"/>
          </w:tcPr>
          <w:p w14:paraId="3EC4D5CE" w14:textId="77777777" w:rsidR="005524E7" w:rsidRPr="009B498E" w:rsidRDefault="005524E7" w:rsidP="005524E7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 xml:space="preserve">- znajduje prostą, względem której figury są symetryczne </w:t>
            </w:r>
          </w:p>
          <w:p w14:paraId="204B07FF" w14:textId="77777777" w:rsidR="005524E7" w:rsidRPr="009B498E" w:rsidRDefault="005524E7" w:rsidP="005524E7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 xml:space="preserve">- podaje przykłady figur, które mają więcej niż jedną oś symetrii </w:t>
            </w:r>
          </w:p>
          <w:p w14:paraId="797E720A" w14:textId="77777777" w:rsidR="005524E7" w:rsidRPr="009B498E" w:rsidRDefault="005524E7" w:rsidP="00406CF9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 xml:space="preserve">- podaje liczbę osi symetrii </w:t>
            </w:r>
            <w:r w:rsidRPr="009B498E">
              <w:rPr>
                <w:rFonts w:asciiTheme="minorHAnsi" w:hAnsiTheme="minorHAnsi" w:cs="AgendaPl RegularItalic"/>
                <w:i/>
                <w:iCs/>
                <w:color w:val="auto"/>
              </w:rPr>
              <w:t>n</w:t>
            </w:r>
            <w:r w:rsidRPr="009B498E">
              <w:rPr>
                <w:rFonts w:asciiTheme="minorHAnsi" w:hAnsiTheme="minorHAnsi"/>
                <w:color w:val="auto"/>
              </w:rPr>
              <w:t>-kąta foremnego</w:t>
            </w:r>
          </w:p>
        </w:tc>
        <w:tc>
          <w:tcPr>
            <w:tcW w:w="0" w:type="auto"/>
          </w:tcPr>
          <w:p w14:paraId="02E9D083" w14:textId="77777777" w:rsidR="005524E7" w:rsidRPr="009B498E" w:rsidRDefault="005524E7" w:rsidP="000366A8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>- wyznacza współrzędne wierzchołków trójkątów i</w:t>
            </w:r>
            <w:r w:rsidR="000366A8">
              <w:rPr>
                <w:rFonts w:asciiTheme="minorHAnsi" w:hAnsiTheme="minorHAnsi"/>
                <w:color w:val="auto"/>
              </w:rPr>
              <w:t> </w:t>
            </w:r>
            <w:r w:rsidRPr="009B498E">
              <w:rPr>
                <w:rFonts w:asciiTheme="minorHAnsi" w:hAnsiTheme="minorHAnsi"/>
                <w:color w:val="auto"/>
              </w:rPr>
              <w:t>czworokątów, które są osiowosymetryczne</w:t>
            </w:r>
          </w:p>
        </w:tc>
        <w:tc>
          <w:tcPr>
            <w:tcW w:w="0" w:type="auto"/>
          </w:tcPr>
          <w:p w14:paraId="6A212870" w14:textId="67C8CCAF" w:rsidR="00F9648F" w:rsidRDefault="00F9648F" w:rsidP="00F9648F">
            <w:pPr>
              <w:autoSpaceDE w:val="0"/>
              <w:autoSpaceDN w:val="0"/>
              <w:adjustRightInd w:val="0"/>
              <w:rPr>
                <w:rFonts w:cs="Dutch801HdEU-Normal"/>
                <w:sz w:val="24"/>
                <w:szCs w:val="20"/>
              </w:rPr>
            </w:pPr>
            <w:r>
              <w:rPr>
                <w:rFonts w:cs="Dutch801HdEU-Normal"/>
                <w:sz w:val="24"/>
                <w:szCs w:val="20"/>
              </w:rPr>
              <w:t xml:space="preserve">- </w:t>
            </w:r>
            <w:r w:rsidRPr="009C5CBD">
              <w:rPr>
                <w:rFonts w:cs="Dutch801HdEU-Normal"/>
                <w:sz w:val="24"/>
                <w:szCs w:val="20"/>
              </w:rPr>
              <w:t>przeprowadza proste rozumowania</w:t>
            </w:r>
            <w:r>
              <w:rPr>
                <w:rFonts w:cs="Dutch801HdEU-Normal"/>
                <w:sz w:val="24"/>
                <w:szCs w:val="20"/>
              </w:rPr>
              <w:br/>
            </w:r>
            <w:r w:rsidRPr="009C5CBD">
              <w:rPr>
                <w:rFonts w:cs="Dutch801HdEU-Normal"/>
                <w:sz w:val="24"/>
                <w:szCs w:val="20"/>
              </w:rPr>
              <w:t xml:space="preserve"> i dowody geometryczne</w:t>
            </w:r>
            <w:r>
              <w:rPr>
                <w:rFonts w:cs="Dutch801HdEU-Normal"/>
                <w:sz w:val="24"/>
                <w:szCs w:val="20"/>
              </w:rPr>
              <w:t>,</w:t>
            </w:r>
          </w:p>
          <w:p w14:paraId="20FAB3DD" w14:textId="50485D35" w:rsidR="00F9648F" w:rsidRPr="009C5CBD" w:rsidRDefault="00F9648F" w:rsidP="00F9648F">
            <w:pPr>
              <w:autoSpaceDE w:val="0"/>
              <w:autoSpaceDN w:val="0"/>
              <w:adjustRightInd w:val="0"/>
              <w:rPr>
                <w:rFonts w:cs="Dutch801HdEU-Normal"/>
                <w:sz w:val="24"/>
                <w:szCs w:val="20"/>
              </w:rPr>
            </w:pPr>
            <w:r>
              <w:rPr>
                <w:rFonts w:cs="Dutch801HdEU-Normal"/>
                <w:sz w:val="24"/>
                <w:szCs w:val="20"/>
              </w:rPr>
              <w:t>-</w:t>
            </w:r>
            <w:r w:rsidRPr="009C5CBD">
              <w:rPr>
                <w:rFonts w:cs="Dutch801HdEU-Normal"/>
                <w:sz w:val="24"/>
                <w:szCs w:val="20"/>
              </w:rPr>
              <w:t xml:space="preserve"> </w:t>
            </w:r>
            <w:r w:rsidRPr="009C5CBD">
              <w:rPr>
                <w:rFonts w:cs="Dutch801HdEU-Normal"/>
                <w:sz w:val="24"/>
                <w:szCs w:val="20"/>
              </w:rPr>
              <w:t>wykorzystuje symetrię do uzasadniania własności figur.</w:t>
            </w:r>
          </w:p>
          <w:p w14:paraId="36C90BA2" w14:textId="4CD2DBD5" w:rsidR="00F9648F" w:rsidRPr="009C5CBD" w:rsidRDefault="00F9648F" w:rsidP="00F9648F">
            <w:pPr>
              <w:autoSpaceDE w:val="0"/>
              <w:autoSpaceDN w:val="0"/>
              <w:adjustRightInd w:val="0"/>
              <w:rPr>
                <w:rFonts w:cs="Dutch801HdEU-Normal"/>
                <w:sz w:val="24"/>
                <w:szCs w:val="20"/>
              </w:rPr>
            </w:pPr>
          </w:p>
          <w:p w14:paraId="5EF0F433" w14:textId="091D42AD" w:rsidR="00F9648F" w:rsidRPr="009B498E" w:rsidRDefault="00F9648F" w:rsidP="00406CF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5524E7" w:rsidRPr="009B498E" w14:paraId="265A5001" w14:textId="77777777" w:rsidTr="002445C0">
        <w:tc>
          <w:tcPr>
            <w:tcW w:w="0" w:type="auto"/>
          </w:tcPr>
          <w:p w14:paraId="7A549923" w14:textId="77777777" w:rsidR="005524E7" w:rsidRPr="009B498E" w:rsidRDefault="005524E7" w:rsidP="00406CF9">
            <w:pPr>
              <w:pStyle w:val="Pa13"/>
              <w:rPr>
                <w:b/>
              </w:rPr>
            </w:pPr>
            <w:r w:rsidRPr="009B498E">
              <w:rPr>
                <w:rFonts w:asciiTheme="minorHAnsi" w:hAnsiTheme="minorHAnsi" w:cs="AgendaPl RegularCondensed"/>
                <w:b/>
                <w:color w:val="000000"/>
              </w:rPr>
              <w:lastRenderedPageBreak/>
              <w:t xml:space="preserve">9.2. </w:t>
            </w:r>
            <w:r w:rsidRPr="000366A8">
              <w:rPr>
                <w:rFonts w:asciiTheme="minorHAnsi" w:hAnsiTheme="minorHAnsi" w:cs="AgendaPl RegularCondensed"/>
                <w:color w:val="000000"/>
              </w:rPr>
              <w:t>Symetria środkowa</w:t>
            </w:r>
          </w:p>
        </w:tc>
        <w:tc>
          <w:tcPr>
            <w:tcW w:w="0" w:type="auto"/>
          </w:tcPr>
          <w:p w14:paraId="1A83BE31" w14:textId="510002BA" w:rsidR="005524E7" w:rsidRPr="009B498E" w:rsidRDefault="005524E7" w:rsidP="005524E7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 xml:space="preserve">- </w:t>
            </w:r>
            <w:r w:rsidR="002D2749">
              <w:rPr>
                <w:rFonts w:asciiTheme="minorHAnsi" w:hAnsiTheme="minorHAnsi"/>
                <w:color w:val="auto"/>
              </w:rPr>
              <w:t>rozpoznaje</w:t>
            </w:r>
            <w:r w:rsidRPr="009B498E">
              <w:rPr>
                <w:rFonts w:asciiTheme="minorHAnsi" w:hAnsiTheme="minorHAnsi"/>
                <w:color w:val="auto"/>
              </w:rPr>
              <w:t xml:space="preserve"> punkty symetryczne względem punktu</w:t>
            </w:r>
          </w:p>
          <w:p w14:paraId="4B24159F" w14:textId="77777777" w:rsidR="005524E7" w:rsidRPr="009B498E" w:rsidRDefault="005524E7" w:rsidP="005524E7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 xml:space="preserve">- rozpoznaje pary figur symetrycznych względem punktu </w:t>
            </w:r>
          </w:p>
          <w:p w14:paraId="425E5AF7" w14:textId="77777777" w:rsidR="005524E7" w:rsidRPr="009B498E" w:rsidRDefault="005524E7" w:rsidP="005524E7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 xml:space="preserve">- rysuje punkty symetryczne względem punktu </w:t>
            </w:r>
          </w:p>
          <w:p w14:paraId="38D48647" w14:textId="77777777" w:rsidR="005524E7" w:rsidRPr="009B498E" w:rsidRDefault="005524E7" w:rsidP="005524E7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 xml:space="preserve">- wskazuje środek symetrii figury </w:t>
            </w:r>
          </w:p>
          <w:p w14:paraId="4C3035BF" w14:textId="77777777" w:rsidR="005524E7" w:rsidRPr="009B498E" w:rsidRDefault="005524E7" w:rsidP="00406CF9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>- wyznacza współrzędne punktu symetrycznego względem początku układu współrzędnych</w:t>
            </w:r>
          </w:p>
        </w:tc>
        <w:tc>
          <w:tcPr>
            <w:tcW w:w="0" w:type="auto"/>
          </w:tcPr>
          <w:p w14:paraId="708AC610" w14:textId="77777777" w:rsidR="005524E7" w:rsidRPr="009B498E" w:rsidRDefault="005524E7" w:rsidP="005524E7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 xml:space="preserve">- podaje własności punktów symetrycznych względem punktu </w:t>
            </w:r>
          </w:p>
          <w:p w14:paraId="16DD4050" w14:textId="77777777" w:rsidR="005524E7" w:rsidRPr="009B498E" w:rsidRDefault="005524E7" w:rsidP="005524E7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 xml:space="preserve">- rysuje figury symetryczne względem punktu </w:t>
            </w:r>
          </w:p>
          <w:p w14:paraId="40F8F123" w14:textId="08756B05" w:rsidR="005524E7" w:rsidRPr="009B498E" w:rsidRDefault="005524E7" w:rsidP="00406CF9">
            <w:pPr>
              <w:pStyle w:val="Default"/>
            </w:pPr>
            <w:r w:rsidRPr="009B498E">
              <w:rPr>
                <w:rFonts w:asciiTheme="minorHAnsi" w:hAnsiTheme="minorHAnsi"/>
                <w:color w:val="auto"/>
              </w:rPr>
              <w:t xml:space="preserve">- </w:t>
            </w:r>
            <w:r w:rsidR="002D2749">
              <w:rPr>
                <w:rFonts w:asciiTheme="minorHAnsi" w:hAnsiTheme="minorHAnsi"/>
                <w:color w:val="auto"/>
              </w:rPr>
              <w:t>rozpoznaje</w:t>
            </w:r>
            <w:r w:rsidRPr="009B498E">
              <w:rPr>
                <w:rFonts w:asciiTheme="minorHAnsi" w:hAnsiTheme="minorHAnsi"/>
                <w:color w:val="auto"/>
              </w:rPr>
              <w:t xml:space="preserve"> figury środkowosymetryczne</w:t>
            </w:r>
          </w:p>
        </w:tc>
        <w:tc>
          <w:tcPr>
            <w:tcW w:w="0" w:type="auto"/>
          </w:tcPr>
          <w:p w14:paraId="2947AEC6" w14:textId="77777777" w:rsidR="005524E7" w:rsidRPr="009B498E" w:rsidRDefault="005524E7" w:rsidP="005524E7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 xml:space="preserve">- znajduje punkt, względem którego figury są symetryczne </w:t>
            </w:r>
          </w:p>
          <w:p w14:paraId="3E089A5A" w14:textId="77777777" w:rsidR="005524E7" w:rsidRPr="009B498E" w:rsidRDefault="005524E7" w:rsidP="005524E7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 xml:space="preserve">- podaje przykłady figur, które mają więcej niż jeden środek symetrii </w:t>
            </w:r>
          </w:p>
          <w:p w14:paraId="6B163FEA" w14:textId="77777777" w:rsidR="005524E7" w:rsidRPr="009B498E" w:rsidRDefault="005524E7" w:rsidP="00406CF9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 xml:space="preserve">- rozpoznaje </w:t>
            </w:r>
            <w:r w:rsidRPr="009B498E">
              <w:rPr>
                <w:rFonts w:asciiTheme="minorHAnsi" w:hAnsiTheme="minorHAnsi" w:cs="AgendaPl RegularItalic"/>
                <w:i/>
                <w:iCs/>
                <w:color w:val="auto"/>
              </w:rPr>
              <w:t>n</w:t>
            </w:r>
            <w:r w:rsidRPr="009B498E">
              <w:rPr>
                <w:rFonts w:asciiTheme="minorHAnsi" w:hAnsiTheme="minorHAnsi"/>
                <w:color w:val="auto"/>
              </w:rPr>
              <w:t>-kąty fo</w:t>
            </w:r>
            <w:r w:rsidR="00406CF9" w:rsidRPr="009B498E">
              <w:rPr>
                <w:rFonts w:asciiTheme="minorHAnsi" w:hAnsiTheme="minorHAnsi"/>
                <w:color w:val="auto"/>
              </w:rPr>
              <w:t>remne mające środek symetrii</w:t>
            </w:r>
          </w:p>
        </w:tc>
        <w:tc>
          <w:tcPr>
            <w:tcW w:w="0" w:type="auto"/>
          </w:tcPr>
          <w:p w14:paraId="1F761417" w14:textId="7BC6A73D" w:rsidR="005524E7" w:rsidRPr="009B498E" w:rsidRDefault="005524E7" w:rsidP="00B31268">
            <w:pPr>
              <w:pStyle w:val="Default"/>
            </w:pPr>
            <w:r w:rsidRPr="009B498E">
              <w:rPr>
                <w:rFonts w:asciiTheme="minorHAnsi" w:hAnsiTheme="minorHAnsi"/>
                <w:color w:val="auto"/>
              </w:rPr>
              <w:t xml:space="preserve">- wyznacza współrzędne wierzchołków czworokątów, które są środkowosymetryczne </w:t>
            </w:r>
          </w:p>
        </w:tc>
        <w:tc>
          <w:tcPr>
            <w:tcW w:w="0" w:type="auto"/>
          </w:tcPr>
          <w:p w14:paraId="0FED86D5" w14:textId="77777777" w:rsidR="005524E7" w:rsidRPr="009B498E" w:rsidRDefault="005C5E69" w:rsidP="00406CF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B498E">
              <w:rPr>
                <w:rFonts w:cs="AgendaPl-RegularCondensed"/>
                <w:sz w:val="24"/>
                <w:szCs w:val="24"/>
              </w:rPr>
              <w:t>- rozwiązuje zadania</w:t>
            </w:r>
            <w:r w:rsidR="00406CF9" w:rsidRPr="009B498E">
              <w:rPr>
                <w:rFonts w:cs="AgendaPl-RegularCondensed"/>
                <w:sz w:val="24"/>
                <w:szCs w:val="24"/>
              </w:rPr>
              <w:t xml:space="preserve"> </w:t>
            </w:r>
            <w:r w:rsidRPr="009B498E">
              <w:rPr>
                <w:rFonts w:cs="AgendaPl-RegularCondensed"/>
                <w:sz w:val="24"/>
                <w:szCs w:val="24"/>
              </w:rPr>
              <w:t>o podwyższonym stopniu trudności</w:t>
            </w:r>
            <w:r w:rsidRPr="009B498E">
              <w:rPr>
                <w:sz w:val="24"/>
                <w:szCs w:val="24"/>
              </w:rPr>
              <w:t xml:space="preserve"> </w:t>
            </w:r>
          </w:p>
        </w:tc>
      </w:tr>
      <w:tr w:rsidR="005524E7" w:rsidRPr="009B498E" w14:paraId="1AF17FF0" w14:textId="77777777" w:rsidTr="002445C0">
        <w:tc>
          <w:tcPr>
            <w:tcW w:w="0" w:type="auto"/>
          </w:tcPr>
          <w:p w14:paraId="71BBF9CC" w14:textId="77777777" w:rsidR="005524E7" w:rsidRPr="009B498E" w:rsidRDefault="005524E7" w:rsidP="00406CF9">
            <w:pPr>
              <w:pStyle w:val="Pa13"/>
              <w:rPr>
                <w:b/>
              </w:rPr>
            </w:pPr>
            <w:r w:rsidRPr="009B498E">
              <w:rPr>
                <w:rFonts w:asciiTheme="minorHAnsi" w:hAnsiTheme="minorHAnsi" w:cs="AgendaPl RegularCondensed"/>
                <w:b/>
                <w:color w:val="000000"/>
              </w:rPr>
              <w:t xml:space="preserve">9.3. </w:t>
            </w:r>
            <w:r w:rsidRPr="000366A8">
              <w:rPr>
                <w:rFonts w:asciiTheme="minorHAnsi" w:hAnsiTheme="minorHAnsi" w:cs="AgendaPl RegularCondensed"/>
                <w:color w:val="000000"/>
              </w:rPr>
              <w:t>Symetralna odcinka i dwusieczna kąta</w:t>
            </w:r>
          </w:p>
        </w:tc>
        <w:tc>
          <w:tcPr>
            <w:tcW w:w="0" w:type="auto"/>
          </w:tcPr>
          <w:p w14:paraId="536AF33B" w14:textId="0725681B" w:rsidR="005524E7" w:rsidRPr="009B498E" w:rsidRDefault="005524E7" w:rsidP="005524E7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 xml:space="preserve">- </w:t>
            </w:r>
            <w:r w:rsidR="008A5E2A">
              <w:rPr>
                <w:rFonts w:asciiTheme="minorHAnsi" w:hAnsiTheme="minorHAnsi"/>
                <w:color w:val="auto"/>
              </w:rPr>
              <w:t>zna pojęcie</w:t>
            </w:r>
            <w:r w:rsidRPr="009B498E">
              <w:rPr>
                <w:rFonts w:asciiTheme="minorHAnsi" w:hAnsiTheme="minorHAnsi"/>
                <w:color w:val="auto"/>
              </w:rPr>
              <w:t xml:space="preserve"> symetraln</w:t>
            </w:r>
            <w:r w:rsidR="008A5E2A">
              <w:rPr>
                <w:rFonts w:asciiTheme="minorHAnsi" w:hAnsiTheme="minorHAnsi"/>
                <w:color w:val="auto"/>
              </w:rPr>
              <w:t>ej</w:t>
            </w:r>
            <w:r w:rsidRPr="009B498E">
              <w:rPr>
                <w:rFonts w:asciiTheme="minorHAnsi" w:hAnsiTheme="minorHAnsi"/>
                <w:color w:val="auto"/>
              </w:rPr>
              <w:t xml:space="preserve"> odcinka </w:t>
            </w:r>
          </w:p>
          <w:p w14:paraId="4901FC78" w14:textId="40403B16" w:rsidR="005524E7" w:rsidRPr="009B498E" w:rsidRDefault="005524E7" w:rsidP="008A5E2A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>-</w:t>
            </w:r>
            <w:r w:rsidR="00406CF9" w:rsidRPr="009B498E">
              <w:rPr>
                <w:rFonts w:asciiTheme="minorHAnsi" w:hAnsiTheme="minorHAnsi"/>
                <w:color w:val="auto"/>
              </w:rPr>
              <w:t xml:space="preserve"> </w:t>
            </w:r>
            <w:r w:rsidR="008A5E2A">
              <w:rPr>
                <w:rFonts w:asciiTheme="minorHAnsi" w:hAnsiTheme="minorHAnsi"/>
                <w:color w:val="auto"/>
              </w:rPr>
              <w:t>zna pojęcie</w:t>
            </w:r>
            <w:r w:rsidR="00406CF9" w:rsidRPr="009B498E">
              <w:rPr>
                <w:rFonts w:asciiTheme="minorHAnsi" w:hAnsiTheme="minorHAnsi"/>
                <w:color w:val="auto"/>
              </w:rPr>
              <w:t xml:space="preserve"> dwusieczn</w:t>
            </w:r>
            <w:r w:rsidR="008A5E2A">
              <w:rPr>
                <w:rFonts w:asciiTheme="minorHAnsi" w:hAnsiTheme="minorHAnsi"/>
                <w:color w:val="auto"/>
              </w:rPr>
              <w:t>ej</w:t>
            </w:r>
            <w:r w:rsidR="00406CF9" w:rsidRPr="009B498E">
              <w:rPr>
                <w:rFonts w:asciiTheme="minorHAnsi" w:hAnsiTheme="minorHAnsi"/>
                <w:color w:val="auto"/>
              </w:rPr>
              <w:t xml:space="preserve"> kąta</w:t>
            </w:r>
          </w:p>
        </w:tc>
        <w:tc>
          <w:tcPr>
            <w:tcW w:w="0" w:type="auto"/>
          </w:tcPr>
          <w:p w14:paraId="6C3F5FDB" w14:textId="77777777" w:rsidR="005524E7" w:rsidRPr="009B498E" w:rsidRDefault="005524E7" w:rsidP="005524E7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>- konstruuje symetralną odcinka</w:t>
            </w:r>
          </w:p>
          <w:p w14:paraId="564D53B6" w14:textId="77777777" w:rsidR="005524E7" w:rsidRPr="009B498E" w:rsidRDefault="005524E7" w:rsidP="00406CF9">
            <w:pPr>
              <w:pStyle w:val="Default"/>
            </w:pPr>
            <w:r w:rsidRPr="009B498E">
              <w:rPr>
                <w:rFonts w:asciiTheme="minorHAnsi" w:hAnsiTheme="minorHAnsi"/>
                <w:color w:val="auto"/>
              </w:rPr>
              <w:t>- konstruuje dwusieczną kąta</w:t>
            </w:r>
          </w:p>
        </w:tc>
        <w:tc>
          <w:tcPr>
            <w:tcW w:w="0" w:type="auto"/>
          </w:tcPr>
          <w:p w14:paraId="6F915065" w14:textId="77777777" w:rsidR="005524E7" w:rsidRPr="009B498E" w:rsidRDefault="005524E7" w:rsidP="000366A8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B498E">
              <w:rPr>
                <w:rFonts w:asciiTheme="minorHAnsi" w:hAnsiTheme="minorHAnsi"/>
                <w:color w:val="auto"/>
              </w:rPr>
              <w:t>- zna i stosuje własności symetralnej odcinka i dwusiecznej kąta w zadaniach z</w:t>
            </w:r>
            <w:r w:rsidR="000366A8">
              <w:rPr>
                <w:rFonts w:asciiTheme="minorHAnsi" w:hAnsiTheme="minorHAnsi"/>
                <w:color w:val="auto"/>
              </w:rPr>
              <w:t> </w:t>
            </w:r>
            <w:r w:rsidRPr="009B498E">
              <w:rPr>
                <w:rFonts w:asciiTheme="minorHAnsi" w:hAnsiTheme="minorHAnsi"/>
                <w:color w:val="auto"/>
              </w:rPr>
              <w:t>treścią</w:t>
            </w:r>
          </w:p>
        </w:tc>
        <w:tc>
          <w:tcPr>
            <w:tcW w:w="0" w:type="auto"/>
          </w:tcPr>
          <w:p w14:paraId="34C62662" w14:textId="77777777" w:rsidR="005524E7" w:rsidRPr="009B498E" w:rsidRDefault="005524E7" w:rsidP="000366A8">
            <w:pPr>
              <w:pStyle w:val="Default"/>
            </w:pPr>
            <w:r w:rsidRPr="009B498E">
              <w:rPr>
                <w:rFonts w:asciiTheme="minorHAnsi" w:hAnsiTheme="minorHAnsi"/>
                <w:color w:val="auto"/>
              </w:rPr>
              <w:t>- przeprowadza dowody z</w:t>
            </w:r>
            <w:r w:rsidR="000366A8">
              <w:rPr>
                <w:rFonts w:asciiTheme="minorHAnsi" w:hAnsiTheme="minorHAnsi"/>
                <w:color w:val="auto"/>
              </w:rPr>
              <w:t> </w:t>
            </w:r>
            <w:r w:rsidRPr="009B498E">
              <w:rPr>
                <w:rFonts w:asciiTheme="minorHAnsi" w:hAnsiTheme="minorHAnsi"/>
                <w:color w:val="auto"/>
              </w:rPr>
              <w:t>zastosowaniem własności symetralnej odcinka i dwusiecznej kąta</w:t>
            </w:r>
          </w:p>
        </w:tc>
        <w:tc>
          <w:tcPr>
            <w:tcW w:w="0" w:type="auto"/>
          </w:tcPr>
          <w:p w14:paraId="30BB4276" w14:textId="77777777" w:rsidR="005524E7" w:rsidRPr="009B498E" w:rsidRDefault="005C5E69" w:rsidP="00406CF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B498E">
              <w:rPr>
                <w:rFonts w:cs="AgendaPl-RegularCondensed"/>
                <w:sz w:val="24"/>
                <w:szCs w:val="24"/>
              </w:rPr>
              <w:t>- rozwiązuje zadania</w:t>
            </w:r>
            <w:r w:rsidR="00406CF9" w:rsidRPr="009B498E">
              <w:rPr>
                <w:rFonts w:cs="AgendaPl-RegularCondensed"/>
                <w:sz w:val="24"/>
                <w:szCs w:val="24"/>
              </w:rPr>
              <w:t xml:space="preserve"> </w:t>
            </w:r>
            <w:r w:rsidRPr="009B498E">
              <w:rPr>
                <w:rFonts w:cs="AgendaPl-RegularCondensed"/>
                <w:sz w:val="24"/>
                <w:szCs w:val="24"/>
              </w:rPr>
              <w:t>o podwyższonym stopniu trudności</w:t>
            </w:r>
            <w:r w:rsidRPr="009B498E">
              <w:rPr>
                <w:sz w:val="24"/>
                <w:szCs w:val="24"/>
              </w:rPr>
              <w:t xml:space="preserve"> </w:t>
            </w:r>
          </w:p>
        </w:tc>
      </w:tr>
    </w:tbl>
    <w:p w14:paraId="3DC5D036" w14:textId="77777777" w:rsidR="00657A05" w:rsidRDefault="00657A05" w:rsidP="00657A05"/>
    <w:p w14:paraId="6910C473" w14:textId="07672011" w:rsidR="006F06DF" w:rsidRPr="006F06DF" w:rsidRDefault="006F06DF" w:rsidP="00657A05">
      <w:pPr>
        <w:rPr>
          <w:sz w:val="24"/>
          <w:szCs w:val="24"/>
        </w:rPr>
      </w:pPr>
      <w:r w:rsidRPr="006F06DF">
        <w:rPr>
          <w:rFonts w:ascii="Calibri" w:hAnsi="Calibri" w:cs="Calibri"/>
          <w:b/>
          <w:bCs/>
          <w:iCs/>
          <w:sz w:val="24"/>
          <w:szCs w:val="24"/>
        </w:rPr>
        <w:t xml:space="preserve">Ocena niedostateczna- </w:t>
      </w:r>
      <w:r w:rsidRPr="006F06DF">
        <w:rPr>
          <w:rFonts w:ascii="Calibri" w:hAnsi="Calibri" w:cs="Calibri"/>
          <w:bCs/>
          <w:iCs/>
          <w:sz w:val="24"/>
          <w:szCs w:val="24"/>
        </w:rPr>
        <w:t>Uczeń nie opanował najważniejszych dla uczenia się przedmiotu wiadomości i umiejętności określonych na ocenę dopuszczającą, ma poważne braki w podstawowych wiadomościach i umiejętnościach, uniemożliwiające mu dalszą naukę. Nie wykazuje zainteresowania nauką, odmawia współpracy z nauczycielem. Wykazuje niechęć do pracy na lekcjach i pracy własnej, nie korzysta z udzielanej pomocy w nauce.</w:t>
      </w:r>
    </w:p>
    <w:sectPr w:rsidR="006F06DF" w:rsidRPr="006F06DF" w:rsidSect="00657A05">
      <w:headerReference w:type="default" r:id="rId35"/>
      <w:footerReference w:type="default" r:id="rId3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48A94" w14:textId="77777777" w:rsidR="005436D6" w:rsidRDefault="005436D6" w:rsidP="00235EEE">
      <w:pPr>
        <w:spacing w:after="0" w:line="240" w:lineRule="auto"/>
      </w:pPr>
      <w:r>
        <w:separator/>
      </w:r>
    </w:p>
  </w:endnote>
  <w:endnote w:type="continuationSeparator" w:id="0">
    <w:p w14:paraId="38FAB9FA" w14:textId="77777777" w:rsidR="005436D6" w:rsidRDefault="005436D6" w:rsidP="00235E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endaPl-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gendaPl RegularCondensed">
    <w:altName w:val="Arial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gendaPl BoldCondensed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gendaPl-Semi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utch801HdEU-Normal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gendaPl-BoldCondensed">
    <w:altName w:val="Arial"/>
    <w:panose1 w:val="00000000000000000000"/>
    <w:charset w:val="00"/>
    <w:family w:val="swiss"/>
    <w:notTrueType/>
    <w:pitch w:val="default"/>
    <w:sig w:usb0="00000005" w:usb1="00000000" w:usb2="00000000" w:usb3="00000000" w:csb0="00000003" w:csb1="00000000"/>
  </w:font>
  <w:font w:name="AgendaPl-RegularCondense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5" w:usb1="08070000" w:usb2="00000010" w:usb3="00000000" w:csb0="00020002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gendaPl RegularItalic">
    <w:altName w:val="AgendaPl RegularItal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F4320" w14:textId="405D87DA" w:rsidR="006F06DF" w:rsidRDefault="006F06DF">
    <w:pPr>
      <w:pStyle w:val="Stopka"/>
    </w:pPr>
  </w:p>
  <w:p w14:paraId="46C992DE" w14:textId="28FFC542" w:rsidR="00BD0057" w:rsidRDefault="00BD0057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3DB32" w14:textId="77777777" w:rsidR="005436D6" w:rsidRDefault="005436D6" w:rsidP="00235EEE">
      <w:pPr>
        <w:spacing w:after="0" w:line="240" w:lineRule="auto"/>
      </w:pPr>
      <w:r>
        <w:separator/>
      </w:r>
    </w:p>
  </w:footnote>
  <w:footnote w:type="continuationSeparator" w:id="0">
    <w:p w14:paraId="38095542" w14:textId="77777777" w:rsidR="005436D6" w:rsidRDefault="005436D6" w:rsidP="00235E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DE0FA" w14:textId="2016C1C0" w:rsidR="006F06DF" w:rsidRDefault="006F06DF">
    <w:pPr>
      <w:pStyle w:val="Nagwek"/>
    </w:pPr>
  </w:p>
  <w:p w14:paraId="321ED3EE" w14:textId="2A6DEB05" w:rsidR="00BD0057" w:rsidRDefault="00BD005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67E67"/>
    <w:multiLevelType w:val="multilevel"/>
    <w:tmpl w:val="27C4D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C225EA"/>
    <w:multiLevelType w:val="multilevel"/>
    <w:tmpl w:val="63BA5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4355A2"/>
    <w:multiLevelType w:val="multilevel"/>
    <w:tmpl w:val="DCEA7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8F2711"/>
    <w:multiLevelType w:val="multilevel"/>
    <w:tmpl w:val="D2440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AF04AE"/>
    <w:multiLevelType w:val="multilevel"/>
    <w:tmpl w:val="4D66D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3B6ECC"/>
    <w:multiLevelType w:val="multilevel"/>
    <w:tmpl w:val="A78A0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083B7F"/>
    <w:multiLevelType w:val="multilevel"/>
    <w:tmpl w:val="5CFA7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155738"/>
    <w:multiLevelType w:val="multilevel"/>
    <w:tmpl w:val="B5341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563A43"/>
    <w:multiLevelType w:val="multilevel"/>
    <w:tmpl w:val="B95A2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686E67"/>
    <w:multiLevelType w:val="hybridMultilevel"/>
    <w:tmpl w:val="4000AE6A"/>
    <w:lvl w:ilvl="0" w:tplc="90D0003E">
      <w:numFmt w:val="bullet"/>
      <w:lvlText w:val="•"/>
      <w:lvlJc w:val="left"/>
      <w:pPr>
        <w:ind w:left="720" w:hanging="360"/>
      </w:pPr>
      <w:rPr>
        <w:rFonts w:ascii="AgendaPl-Bold" w:eastAsiaTheme="minorHAnsi" w:hAnsi="AgendaPl-Bold" w:cs="AgendaPl-Bold" w:hint="default"/>
        <w:b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E039BE"/>
    <w:multiLevelType w:val="multilevel"/>
    <w:tmpl w:val="E32E0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255CA3"/>
    <w:multiLevelType w:val="multilevel"/>
    <w:tmpl w:val="5266A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0657DC"/>
    <w:multiLevelType w:val="multilevel"/>
    <w:tmpl w:val="A6EC2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796185"/>
    <w:multiLevelType w:val="multilevel"/>
    <w:tmpl w:val="EFA2B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0B4769E"/>
    <w:multiLevelType w:val="multilevel"/>
    <w:tmpl w:val="D6AAE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D30896"/>
    <w:multiLevelType w:val="multilevel"/>
    <w:tmpl w:val="258E0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370C3A"/>
    <w:multiLevelType w:val="multilevel"/>
    <w:tmpl w:val="813C5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730EB2"/>
    <w:multiLevelType w:val="multilevel"/>
    <w:tmpl w:val="DF50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BBC20E5"/>
    <w:multiLevelType w:val="multilevel"/>
    <w:tmpl w:val="63FE8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DD0940"/>
    <w:multiLevelType w:val="multilevel"/>
    <w:tmpl w:val="18DE4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49F785F"/>
    <w:multiLevelType w:val="multilevel"/>
    <w:tmpl w:val="5E80D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73B0E8F"/>
    <w:multiLevelType w:val="multilevel"/>
    <w:tmpl w:val="5A8C2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8CD5E26"/>
    <w:multiLevelType w:val="multilevel"/>
    <w:tmpl w:val="51300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A3E1A3D"/>
    <w:multiLevelType w:val="multilevel"/>
    <w:tmpl w:val="88DE0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B4453AD"/>
    <w:multiLevelType w:val="multilevel"/>
    <w:tmpl w:val="D270A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D9335EE"/>
    <w:multiLevelType w:val="multilevel"/>
    <w:tmpl w:val="54326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0267577">
    <w:abstractNumId w:val="9"/>
  </w:num>
  <w:num w:numId="2" w16cid:durableId="1657687278">
    <w:abstractNumId w:val="12"/>
  </w:num>
  <w:num w:numId="3" w16cid:durableId="120004050">
    <w:abstractNumId w:val="5"/>
  </w:num>
  <w:num w:numId="4" w16cid:durableId="1614363564">
    <w:abstractNumId w:val="17"/>
  </w:num>
  <w:num w:numId="5" w16cid:durableId="1275790576">
    <w:abstractNumId w:val="21"/>
  </w:num>
  <w:num w:numId="6" w16cid:durableId="735860274">
    <w:abstractNumId w:val="7"/>
  </w:num>
  <w:num w:numId="7" w16cid:durableId="2080055005">
    <w:abstractNumId w:val="25"/>
  </w:num>
  <w:num w:numId="8" w16cid:durableId="321130697">
    <w:abstractNumId w:val="16"/>
  </w:num>
  <w:num w:numId="9" w16cid:durableId="1841310400">
    <w:abstractNumId w:val="8"/>
  </w:num>
  <w:num w:numId="10" w16cid:durableId="1198473161">
    <w:abstractNumId w:val="13"/>
  </w:num>
  <w:num w:numId="11" w16cid:durableId="1459716063">
    <w:abstractNumId w:val="14"/>
  </w:num>
  <w:num w:numId="12" w16cid:durableId="1946573064">
    <w:abstractNumId w:val="23"/>
  </w:num>
  <w:num w:numId="13" w16cid:durableId="1562911709">
    <w:abstractNumId w:val="15"/>
  </w:num>
  <w:num w:numId="14" w16cid:durableId="1529677400">
    <w:abstractNumId w:val="0"/>
  </w:num>
  <w:num w:numId="15" w16cid:durableId="1385060713">
    <w:abstractNumId w:val="2"/>
  </w:num>
  <w:num w:numId="16" w16cid:durableId="588973430">
    <w:abstractNumId w:val="19"/>
  </w:num>
  <w:num w:numId="17" w16cid:durableId="368143009">
    <w:abstractNumId w:val="11"/>
  </w:num>
  <w:num w:numId="18" w16cid:durableId="1354844504">
    <w:abstractNumId w:val="24"/>
  </w:num>
  <w:num w:numId="19" w16cid:durableId="1352222970">
    <w:abstractNumId w:val="22"/>
  </w:num>
  <w:num w:numId="20" w16cid:durableId="1354333721">
    <w:abstractNumId w:val="20"/>
  </w:num>
  <w:num w:numId="21" w16cid:durableId="652679226">
    <w:abstractNumId w:val="18"/>
  </w:num>
  <w:num w:numId="22" w16cid:durableId="1082524916">
    <w:abstractNumId w:val="3"/>
  </w:num>
  <w:num w:numId="23" w16cid:durableId="1885213557">
    <w:abstractNumId w:val="10"/>
  </w:num>
  <w:num w:numId="24" w16cid:durableId="46951024">
    <w:abstractNumId w:val="4"/>
  </w:num>
  <w:num w:numId="25" w16cid:durableId="1707175360">
    <w:abstractNumId w:val="1"/>
  </w:num>
  <w:num w:numId="26" w16cid:durableId="1817843129">
    <w:abstractNumId w:val="6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A05"/>
    <w:rsid w:val="00007811"/>
    <w:rsid w:val="00015862"/>
    <w:rsid w:val="00022D4A"/>
    <w:rsid w:val="00034699"/>
    <w:rsid w:val="00035053"/>
    <w:rsid w:val="000366A8"/>
    <w:rsid w:val="00040051"/>
    <w:rsid w:val="00041CE2"/>
    <w:rsid w:val="000602CF"/>
    <w:rsid w:val="0006125C"/>
    <w:rsid w:val="00063E57"/>
    <w:rsid w:val="00070E35"/>
    <w:rsid w:val="000807BC"/>
    <w:rsid w:val="00080F10"/>
    <w:rsid w:val="000942BA"/>
    <w:rsid w:val="000A2291"/>
    <w:rsid w:val="000C206D"/>
    <w:rsid w:val="000C35B9"/>
    <w:rsid w:val="000C6159"/>
    <w:rsid w:val="000C7178"/>
    <w:rsid w:val="000D748F"/>
    <w:rsid w:val="000E641F"/>
    <w:rsid w:val="00100071"/>
    <w:rsid w:val="00114841"/>
    <w:rsid w:val="00120175"/>
    <w:rsid w:val="00122696"/>
    <w:rsid w:val="00141DF6"/>
    <w:rsid w:val="00151977"/>
    <w:rsid w:val="00157ACB"/>
    <w:rsid w:val="00174A66"/>
    <w:rsid w:val="0018680D"/>
    <w:rsid w:val="001A02B9"/>
    <w:rsid w:val="001A685B"/>
    <w:rsid w:val="001D48F7"/>
    <w:rsid w:val="001D5579"/>
    <w:rsid w:val="001F2F74"/>
    <w:rsid w:val="001F7501"/>
    <w:rsid w:val="00203779"/>
    <w:rsid w:val="002265E8"/>
    <w:rsid w:val="00235EEE"/>
    <w:rsid w:val="002445C0"/>
    <w:rsid w:val="00257ED0"/>
    <w:rsid w:val="00260B32"/>
    <w:rsid w:val="00290B01"/>
    <w:rsid w:val="002A015A"/>
    <w:rsid w:val="002B12D9"/>
    <w:rsid w:val="002B3ED5"/>
    <w:rsid w:val="002D1648"/>
    <w:rsid w:val="002D2749"/>
    <w:rsid w:val="002D4CC6"/>
    <w:rsid w:val="002E49EC"/>
    <w:rsid w:val="002E52B9"/>
    <w:rsid w:val="00300587"/>
    <w:rsid w:val="003144A0"/>
    <w:rsid w:val="003152A1"/>
    <w:rsid w:val="00315896"/>
    <w:rsid w:val="0033686E"/>
    <w:rsid w:val="00337BDE"/>
    <w:rsid w:val="00344712"/>
    <w:rsid w:val="00356785"/>
    <w:rsid w:val="0036321B"/>
    <w:rsid w:val="00366ECC"/>
    <w:rsid w:val="00367C06"/>
    <w:rsid w:val="0038061D"/>
    <w:rsid w:val="00383926"/>
    <w:rsid w:val="00387DC9"/>
    <w:rsid w:val="003A689D"/>
    <w:rsid w:val="003A7DE0"/>
    <w:rsid w:val="003B1039"/>
    <w:rsid w:val="003C258A"/>
    <w:rsid w:val="003C6DC6"/>
    <w:rsid w:val="003D014D"/>
    <w:rsid w:val="003E5FB2"/>
    <w:rsid w:val="003F2767"/>
    <w:rsid w:val="004047AB"/>
    <w:rsid w:val="00406CF9"/>
    <w:rsid w:val="004108A5"/>
    <w:rsid w:val="00422AEF"/>
    <w:rsid w:val="00425222"/>
    <w:rsid w:val="00443205"/>
    <w:rsid w:val="00446EC7"/>
    <w:rsid w:val="00456A39"/>
    <w:rsid w:val="00473A14"/>
    <w:rsid w:val="00475246"/>
    <w:rsid w:val="0049542B"/>
    <w:rsid w:val="00495F64"/>
    <w:rsid w:val="004A1DC1"/>
    <w:rsid w:val="004A3BF9"/>
    <w:rsid w:val="004A4CEB"/>
    <w:rsid w:val="004C1899"/>
    <w:rsid w:val="004E1F8E"/>
    <w:rsid w:val="004F6817"/>
    <w:rsid w:val="004F7E99"/>
    <w:rsid w:val="00507711"/>
    <w:rsid w:val="005133B7"/>
    <w:rsid w:val="00525298"/>
    <w:rsid w:val="00541728"/>
    <w:rsid w:val="005436D6"/>
    <w:rsid w:val="005524E7"/>
    <w:rsid w:val="00573E89"/>
    <w:rsid w:val="00582464"/>
    <w:rsid w:val="00594DEB"/>
    <w:rsid w:val="005A1ADB"/>
    <w:rsid w:val="005A2D26"/>
    <w:rsid w:val="005C070B"/>
    <w:rsid w:val="005C5E69"/>
    <w:rsid w:val="005D5A87"/>
    <w:rsid w:val="005E17E3"/>
    <w:rsid w:val="005E557E"/>
    <w:rsid w:val="006227D7"/>
    <w:rsid w:val="006316A6"/>
    <w:rsid w:val="00642A96"/>
    <w:rsid w:val="00657A05"/>
    <w:rsid w:val="006835A3"/>
    <w:rsid w:val="0069233A"/>
    <w:rsid w:val="00696F5B"/>
    <w:rsid w:val="006A67AF"/>
    <w:rsid w:val="006B2D9F"/>
    <w:rsid w:val="006B4D60"/>
    <w:rsid w:val="006C4334"/>
    <w:rsid w:val="006E6EB1"/>
    <w:rsid w:val="006F06DF"/>
    <w:rsid w:val="006F338C"/>
    <w:rsid w:val="006F368C"/>
    <w:rsid w:val="00711997"/>
    <w:rsid w:val="0073443F"/>
    <w:rsid w:val="00752760"/>
    <w:rsid w:val="007623D0"/>
    <w:rsid w:val="00773EA1"/>
    <w:rsid w:val="00784E48"/>
    <w:rsid w:val="007E2781"/>
    <w:rsid w:val="007F1C06"/>
    <w:rsid w:val="00801921"/>
    <w:rsid w:val="008038CD"/>
    <w:rsid w:val="00810600"/>
    <w:rsid w:val="00810939"/>
    <w:rsid w:val="00810F34"/>
    <w:rsid w:val="00816FFE"/>
    <w:rsid w:val="00837679"/>
    <w:rsid w:val="0083770E"/>
    <w:rsid w:val="00837822"/>
    <w:rsid w:val="00847C8B"/>
    <w:rsid w:val="00851E66"/>
    <w:rsid w:val="00853014"/>
    <w:rsid w:val="008551EB"/>
    <w:rsid w:val="00876688"/>
    <w:rsid w:val="0088344F"/>
    <w:rsid w:val="00883752"/>
    <w:rsid w:val="008973F8"/>
    <w:rsid w:val="008A5E2A"/>
    <w:rsid w:val="008A71CF"/>
    <w:rsid w:val="008B4BB9"/>
    <w:rsid w:val="008D2638"/>
    <w:rsid w:val="008D2C39"/>
    <w:rsid w:val="008E27D5"/>
    <w:rsid w:val="00925495"/>
    <w:rsid w:val="00926F06"/>
    <w:rsid w:val="00927D43"/>
    <w:rsid w:val="00927F33"/>
    <w:rsid w:val="0093461B"/>
    <w:rsid w:val="00935A30"/>
    <w:rsid w:val="00944131"/>
    <w:rsid w:val="00944807"/>
    <w:rsid w:val="00964351"/>
    <w:rsid w:val="00972384"/>
    <w:rsid w:val="00977232"/>
    <w:rsid w:val="00981CC4"/>
    <w:rsid w:val="00995152"/>
    <w:rsid w:val="009B0BAD"/>
    <w:rsid w:val="009B498E"/>
    <w:rsid w:val="009C500E"/>
    <w:rsid w:val="009C5CBD"/>
    <w:rsid w:val="009E355C"/>
    <w:rsid w:val="009F3ED9"/>
    <w:rsid w:val="009F7BCC"/>
    <w:rsid w:val="00A05862"/>
    <w:rsid w:val="00A31588"/>
    <w:rsid w:val="00A44617"/>
    <w:rsid w:val="00A44D03"/>
    <w:rsid w:val="00A540E2"/>
    <w:rsid w:val="00A55AE1"/>
    <w:rsid w:val="00A8031A"/>
    <w:rsid w:val="00A85E57"/>
    <w:rsid w:val="00A93984"/>
    <w:rsid w:val="00A93F39"/>
    <w:rsid w:val="00AA0376"/>
    <w:rsid w:val="00AA55CC"/>
    <w:rsid w:val="00AC34EF"/>
    <w:rsid w:val="00AE20B8"/>
    <w:rsid w:val="00AE29D8"/>
    <w:rsid w:val="00AF3428"/>
    <w:rsid w:val="00AF3E74"/>
    <w:rsid w:val="00AF4D58"/>
    <w:rsid w:val="00B0156E"/>
    <w:rsid w:val="00B05F2D"/>
    <w:rsid w:val="00B06BD5"/>
    <w:rsid w:val="00B13843"/>
    <w:rsid w:val="00B21FB2"/>
    <w:rsid w:val="00B221D8"/>
    <w:rsid w:val="00B2495F"/>
    <w:rsid w:val="00B31268"/>
    <w:rsid w:val="00B63812"/>
    <w:rsid w:val="00B967FE"/>
    <w:rsid w:val="00BA6A73"/>
    <w:rsid w:val="00BB0F64"/>
    <w:rsid w:val="00BC268D"/>
    <w:rsid w:val="00BC5EC4"/>
    <w:rsid w:val="00BD0057"/>
    <w:rsid w:val="00BD1090"/>
    <w:rsid w:val="00BD6D5F"/>
    <w:rsid w:val="00BE4E3F"/>
    <w:rsid w:val="00BF224F"/>
    <w:rsid w:val="00BF6491"/>
    <w:rsid w:val="00C0719A"/>
    <w:rsid w:val="00C119AE"/>
    <w:rsid w:val="00C1384D"/>
    <w:rsid w:val="00C55B29"/>
    <w:rsid w:val="00C64FA0"/>
    <w:rsid w:val="00C66105"/>
    <w:rsid w:val="00C71526"/>
    <w:rsid w:val="00C8399D"/>
    <w:rsid w:val="00C94243"/>
    <w:rsid w:val="00C962A9"/>
    <w:rsid w:val="00C97919"/>
    <w:rsid w:val="00CA39B4"/>
    <w:rsid w:val="00CA6354"/>
    <w:rsid w:val="00CD0C38"/>
    <w:rsid w:val="00CE5934"/>
    <w:rsid w:val="00CF5151"/>
    <w:rsid w:val="00D0772C"/>
    <w:rsid w:val="00D12E4A"/>
    <w:rsid w:val="00D409DF"/>
    <w:rsid w:val="00D66237"/>
    <w:rsid w:val="00D71684"/>
    <w:rsid w:val="00D734FE"/>
    <w:rsid w:val="00D87290"/>
    <w:rsid w:val="00DA3BE2"/>
    <w:rsid w:val="00DA475A"/>
    <w:rsid w:val="00DA6095"/>
    <w:rsid w:val="00DB4DA8"/>
    <w:rsid w:val="00DC56A4"/>
    <w:rsid w:val="00DE1CED"/>
    <w:rsid w:val="00DF6ED5"/>
    <w:rsid w:val="00E00DCB"/>
    <w:rsid w:val="00E07380"/>
    <w:rsid w:val="00E276DC"/>
    <w:rsid w:val="00E564FE"/>
    <w:rsid w:val="00E613EE"/>
    <w:rsid w:val="00E76534"/>
    <w:rsid w:val="00E775FF"/>
    <w:rsid w:val="00E9180E"/>
    <w:rsid w:val="00E94F86"/>
    <w:rsid w:val="00EA404C"/>
    <w:rsid w:val="00EB340B"/>
    <w:rsid w:val="00ED22A8"/>
    <w:rsid w:val="00EE0CE6"/>
    <w:rsid w:val="00EE3527"/>
    <w:rsid w:val="00EF013F"/>
    <w:rsid w:val="00F04009"/>
    <w:rsid w:val="00F16E63"/>
    <w:rsid w:val="00F20B39"/>
    <w:rsid w:val="00F21ED0"/>
    <w:rsid w:val="00F232B3"/>
    <w:rsid w:val="00F25901"/>
    <w:rsid w:val="00F4259E"/>
    <w:rsid w:val="00F4327C"/>
    <w:rsid w:val="00F5289A"/>
    <w:rsid w:val="00F53EDD"/>
    <w:rsid w:val="00F57F56"/>
    <w:rsid w:val="00F7081C"/>
    <w:rsid w:val="00F813ED"/>
    <w:rsid w:val="00F82CB5"/>
    <w:rsid w:val="00F833C8"/>
    <w:rsid w:val="00F86E79"/>
    <w:rsid w:val="00F94B82"/>
    <w:rsid w:val="00F9648F"/>
    <w:rsid w:val="00F976E7"/>
    <w:rsid w:val="00F97F7D"/>
    <w:rsid w:val="00FA2CC9"/>
    <w:rsid w:val="00FB2A5E"/>
    <w:rsid w:val="00FC0B84"/>
    <w:rsid w:val="00FC6497"/>
    <w:rsid w:val="00FE00E0"/>
    <w:rsid w:val="00FF0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A059B3"/>
  <w15:docId w15:val="{D34A4B08-37C0-4D77-B6F6-F776120F8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57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C070B"/>
    <w:pPr>
      <w:autoSpaceDE w:val="0"/>
      <w:autoSpaceDN w:val="0"/>
      <w:adjustRightInd w:val="0"/>
      <w:spacing w:after="0" w:line="240" w:lineRule="auto"/>
    </w:pPr>
    <w:rPr>
      <w:rFonts w:ascii="AgendaPl RegularCondensed" w:hAnsi="AgendaPl RegularCondensed" w:cs="AgendaPl RegularCondensed"/>
      <w:color w:val="000000"/>
      <w:sz w:val="24"/>
      <w:szCs w:val="24"/>
    </w:rPr>
  </w:style>
  <w:style w:type="character" w:customStyle="1" w:styleId="A10">
    <w:name w:val="A10"/>
    <w:uiPriority w:val="99"/>
    <w:rsid w:val="00C66105"/>
    <w:rPr>
      <w:rFonts w:cs="AgendaPl RegularCondensed"/>
      <w:color w:val="000000"/>
      <w:sz w:val="18"/>
      <w:szCs w:val="18"/>
    </w:rPr>
  </w:style>
  <w:style w:type="paragraph" w:customStyle="1" w:styleId="Pa13">
    <w:name w:val="Pa13"/>
    <w:basedOn w:val="Default"/>
    <w:next w:val="Default"/>
    <w:uiPriority w:val="99"/>
    <w:rsid w:val="00C66105"/>
    <w:pPr>
      <w:spacing w:line="181" w:lineRule="atLeast"/>
    </w:pPr>
    <w:rPr>
      <w:rFonts w:cstheme="minorBidi"/>
      <w:color w:val="auto"/>
    </w:rPr>
  </w:style>
  <w:style w:type="character" w:customStyle="1" w:styleId="A11">
    <w:name w:val="A11"/>
    <w:uiPriority w:val="99"/>
    <w:rsid w:val="00DA6095"/>
    <w:rPr>
      <w:rFonts w:ascii="Myriad Pro" w:hAnsi="Myriad Pro" w:cs="Myriad Pro"/>
      <w:color w:val="000000"/>
      <w:sz w:val="16"/>
      <w:szCs w:val="16"/>
    </w:rPr>
  </w:style>
  <w:style w:type="paragraph" w:customStyle="1" w:styleId="Pa3">
    <w:name w:val="Pa3"/>
    <w:basedOn w:val="Default"/>
    <w:next w:val="Default"/>
    <w:uiPriority w:val="99"/>
    <w:rsid w:val="002265E8"/>
    <w:pPr>
      <w:spacing w:line="241" w:lineRule="atLeast"/>
    </w:pPr>
    <w:rPr>
      <w:rFonts w:ascii="AgendaPl BoldCondensed" w:hAnsi="AgendaPl BoldCondensed" w:cstheme="minorBidi"/>
      <w:color w:val="auto"/>
    </w:rPr>
  </w:style>
  <w:style w:type="paragraph" w:styleId="Akapitzlist">
    <w:name w:val="List Paragraph"/>
    <w:basedOn w:val="Normalny"/>
    <w:uiPriority w:val="34"/>
    <w:qFormat/>
    <w:rsid w:val="00ED22A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35E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5EEE"/>
  </w:style>
  <w:style w:type="paragraph" w:styleId="Stopka">
    <w:name w:val="footer"/>
    <w:basedOn w:val="Normalny"/>
    <w:link w:val="StopkaZnak"/>
    <w:uiPriority w:val="99"/>
    <w:unhideWhenUsed/>
    <w:rsid w:val="00235E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5EEE"/>
  </w:style>
  <w:style w:type="paragraph" w:styleId="Tekstdymka">
    <w:name w:val="Balloon Text"/>
    <w:basedOn w:val="Normalny"/>
    <w:link w:val="TekstdymkaZnak"/>
    <w:uiPriority w:val="99"/>
    <w:semiHidden/>
    <w:unhideWhenUsed/>
    <w:rsid w:val="00235E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5EEE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A1DC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A1DC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A1DC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A1DC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A1DC1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9C5CB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C5C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oleObject" Target="embeddings/oleObject10.bin"/><Relationship Id="rId26" Type="http://schemas.openxmlformats.org/officeDocument/2006/relationships/oleObject" Target="embeddings/oleObject16.bin"/><Relationship Id="rId21" Type="http://schemas.openxmlformats.org/officeDocument/2006/relationships/image" Target="media/image3.wmf"/><Relationship Id="rId34" Type="http://schemas.openxmlformats.org/officeDocument/2006/relationships/oleObject" Target="embeddings/oleObject24.bin"/><Relationship Id="rId7" Type="http://schemas.openxmlformats.org/officeDocument/2006/relationships/image" Target="media/image1.wmf"/><Relationship Id="rId12" Type="http://schemas.openxmlformats.org/officeDocument/2006/relationships/oleObject" Target="embeddings/oleObject4.bin"/><Relationship Id="rId17" Type="http://schemas.openxmlformats.org/officeDocument/2006/relationships/oleObject" Target="embeddings/oleObject9.bin"/><Relationship Id="rId25" Type="http://schemas.openxmlformats.org/officeDocument/2006/relationships/oleObject" Target="embeddings/oleObject15.bin"/><Relationship Id="rId33" Type="http://schemas.openxmlformats.org/officeDocument/2006/relationships/oleObject" Target="embeddings/oleObject23.bin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oleObject" Target="embeddings/oleObject8.bin"/><Relationship Id="rId20" Type="http://schemas.openxmlformats.org/officeDocument/2006/relationships/oleObject" Target="embeddings/oleObject12.bin"/><Relationship Id="rId29" Type="http://schemas.openxmlformats.org/officeDocument/2006/relationships/oleObject" Target="embeddings/oleObject19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3.bin"/><Relationship Id="rId24" Type="http://schemas.openxmlformats.org/officeDocument/2006/relationships/oleObject" Target="embeddings/oleObject14.bin"/><Relationship Id="rId32" Type="http://schemas.openxmlformats.org/officeDocument/2006/relationships/oleObject" Target="embeddings/oleObject22.bin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oleObject" Target="embeddings/oleObject7.bin"/><Relationship Id="rId23" Type="http://schemas.openxmlformats.org/officeDocument/2006/relationships/image" Target="media/image4.wmf"/><Relationship Id="rId28" Type="http://schemas.openxmlformats.org/officeDocument/2006/relationships/oleObject" Target="embeddings/oleObject18.bin"/><Relationship Id="rId36" Type="http://schemas.openxmlformats.org/officeDocument/2006/relationships/footer" Target="footer1.xml"/><Relationship Id="rId10" Type="http://schemas.openxmlformats.org/officeDocument/2006/relationships/image" Target="media/image2.wmf"/><Relationship Id="rId19" Type="http://schemas.openxmlformats.org/officeDocument/2006/relationships/oleObject" Target="embeddings/oleObject11.bin"/><Relationship Id="rId31" Type="http://schemas.openxmlformats.org/officeDocument/2006/relationships/oleObject" Target="embeddings/oleObject21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oleObject" Target="embeddings/oleObject6.bin"/><Relationship Id="rId22" Type="http://schemas.openxmlformats.org/officeDocument/2006/relationships/oleObject" Target="embeddings/oleObject13.bin"/><Relationship Id="rId27" Type="http://schemas.openxmlformats.org/officeDocument/2006/relationships/oleObject" Target="embeddings/oleObject17.bin"/><Relationship Id="rId30" Type="http://schemas.openxmlformats.org/officeDocument/2006/relationships/oleObject" Target="embeddings/oleObject20.bin"/><Relationship Id="rId35" Type="http://schemas.openxmlformats.org/officeDocument/2006/relationships/header" Target="header1.xml"/><Relationship Id="rId8" Type="http://schemas.openxmlformats.org/officeDocument/2006/relationships/oleObject" Target="embeddings/oleObject1.bin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2663</Words>
  <Characters>15981</Characters>
  <Application>Microsoft Office Word</Application>
  <DocSecurity>0</DocSecurity>
  <Lines>133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</Company>
  <LinksUpToDate>false</LinksUpToDate>
  <CharactersWithSpaces>18607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</dc:creator>
  <cp:lastModifiedBy>Karolina Stelmachowska</cp:lastModifiedBy>
  <cp:revision>2</cp:revision>
  <dcterms:created xsi:type="dcterms:W3CDTF">2026-09-11T17:08:00Z</dcterms:created>
  <dcterms:modified xsi:type="dcterms:W3CDTF">2026-09-11T17:08:00Z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